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209E" w:rsidRDefault="00170211">
      <w:pPr>
        <w:spacing w:line="360" w:lineRule="auto"/>
        <w:rPr>
          <w:rFonts w:ascii="Times New Roman" w:hAnsi="Times New Roman" w:cs="Times New Roman"/>
          <w:b/>
          <w:sz w:val="28"/>
          <w:szCs w:val="28"/>
        </w:rPr>
      </w:pPr>
      <w:r>
        <w:rPr>
          <w:rFonts w:ascii="Times New Roman" w:hAnsi="Times New Roman" w:cs="Times New Roman"/>
          <w:b/>
          <w:sz w:val="28"/>
          <w:szCs w:val="28"/>
        </w:rPr>
        <w:t xml:space="preserve">  АВТОНОМНАЯ НЕКОММЕРЧЕСКАЯ ОБЩЕОБРАЗОВАТЕЛЬНАЯ ОРГАНИЗАЦИЯ   «НОГИНСКАЯ  ГИМНАЗИЯ»</w:t>
      </w:r>
    </w:p>
    <w:p w:rsidR="004B35DA" w:rsidRDefault="004B35DA">
      <w:pPr>
        <w:spacing w:line="360" w:lineRule="auto"/>
        <w:rPr>
          <w:rFonts w:ascii="Times New Roman" w:hAnsi="Times New Roman" w:cs="Times New Roman"/>
          <w:b/>
          <w:sz w:val="28"/>
          <w:szCs w:val="28"/>
        </w:rPr>
      </w:pPr>
      <w:r>
        <w:rPr>
          <w:rFonts w:ascii="Times New Roman" w:hAnsi="Times New Roman" w:cs="Times New Roman"/>
          <w:b/>
          <w:sz w:val="28"/>
          <w:szCs w:val="28"/>
        </w:rPr>
        <w:t xml:space="preserve">     Московская область, Богородский городской округ</w:t>
      </w:r>
    </w:p>
    <w:p w:rsidR="00A5209E" w:rsidRDefault="00A5209E">
      <w:pPr>
        <w:spacing w:line="360" w:lineRule="auto"/>
        <w:rPr>
          <w:rFonts w:ascii="Times New Roman" w:hAnsi="Times New Roman" w:cs="Times New Roman"/>
          <w:b/>
          <w:sz w:val="28"/>
          <w:szCs w:val="28"/>
        </w:rPr>
      </w:pPr>
    </w:p>
    <w:p w:rsidR="00A5209E" w:rsidRDefault="00A5209E">
      <w:pPr>
        <w:spacing w:line="360" w:lineRule="auto"/>
        <w:rPr>
          <w:rFonts w:ascii="Times New Roman" w:hAnsi="Times New Roman" w:cs="Times New Roman"/>
          <w:b/>
          <w:sz w:val="28"/>
          <w:szCs w:val="28"/>
        </w:rPr>
      </w:pPr>
    </w:p>
    <w:p w:rsidR="00A5209E" w:rsidRDefault="00A5209E">
      <w:pPr>
        <w:spacing w:line="360" w:lineRule="auto"/>
        <w:rPr>
          <w:rFonts w:ascii="Times New Roman" w:hAnsi="Times New Roman" w:cs="Times New Roman"/>
          <w:b/>
          <w:sz w:val="28"/>
          <w:szCs w:val="28"/>
        </w:rPr>
      </w:pPr>
    </w:p>
    <w:p w:rsidR="00A5209E" w:rsidRDefault="00A5209E">
      <w:pPr>
        <w:spacing w:line="360" w:lineRule="auto"/>
        <w:rPr>
          <w:rFonts w:ascii="Times New Roman" w:hAnsi="Times New Roman" w:cs="Times New Roman"/>
          <w:b/>
          <w:sz w:val="28"/>
          <w:szCs w:val="28"/>
        </w:rPr>
      </w:pPr>
    </w:p>
    <w:p w:rsidR="00A5209E" w:rsidRDefault="00170211">
      <w:pPr>
        <w:spacing w:line="360" w:lineRule="auto"/>
        <w:rPr>
          <w:rFonts w:ascii="Times New Roman" w:hAnsi="Times New Roman" w:cs="Times New Roman"/>
          <w:b/>
          <w:i/>
          <w:sz w:val="28"/>
          <w:szCs w:val="28"/>
        </w:rPr>
      </w:pPr>
      <w:r>
        <w:rPr>
          <w:rFonts w:ascii="Times New Roman" w:hAnsi="Times New Roman" w:cs="Times New Roman"/>
          <w:b/>
          <w:i/>
          <w:sz w:val="28"/>
          <w:szCs w:val="28"/>
        </w:rPr>
        <w:t>«Оценка влияния внесения минеральных и бактериальных удобрений на рост сахарной свеклы»</w:t>
      </w:r>
    </w:p>
    <w:p w:rsidR="00A5209E" w:rsidRDefault="00A5209E">
      <w:pPr>
        <w:spacing w:line="360" w:lineRule="auto"/>
        <w:rPr>
          <w:rFonts w:ascii="Times New Roman" w:hAnsi="Times New Roman" w:cs="Times New Roman"/>
          <w:b/>
          <w:i/>
          <w:sz w:val="28"/>
          <w:szCs w:val="28"/>
        </w:rPr>
      </w:pPr>
    </w:p>
    <w:p w:rsidR="00A5209E" w:rsidRDefault="00A5209E">
      <w:pPr>
        <w:spacing w:line="360" w:lineRule="auto"/>
        <w:rPr>
          <w:rFonts w:ascii="Times New Roman" w:hAnsi="Times New Roman" w:cs="Times New Roman"/>
          <w:b/>
          <w:i/>
          <w:sz w:val="28"/>
          <w:szCs w:val="28"/>
        </w:rPr>
      </w:pPr>
    </w:p>
    <w:p w:rsidR="00A5209E" w:rsidRDefault="00A5209E">
      <w:pPr>
        <w:spacing w:line="360" w:lineRule="auto"/>
        <w:rPr>
          <w:rFonts w:ascii="Times New Roman" w:hAnsi="Times New Roman" w:cs="Times New Roman"/>
          <w:sz w:val="28"/>
          <w:szCs w:val="28"/>
        </w:rPr>
      </w:pPr>
    </w:p>
    <w:p w:rsidR="00A5209E" w:rsidRDefault="00A5209E">
      <w:pPr>
        <w:spacing w:line="360" w:lineRule="auto"/>
        <w:rPr>
          <w:rFonts w:ascii="Times New Roman" w:hAnsi="Times New Roman" w:cs="Times New Roman"/>
          <w:sz w:val="28"/>
          <w:szCs w:val="28"/>
        </w:rPr>
      </w:pPr>
    </w:p>
    <w:p w:rsidR="00A5209E" w:rsidRDefault="00A5209E">
      <w:pPr>
        <w:spacing w:line="360" w:lineRule="auto"/>
        <w:rPr>
          <w:rFonts w:ascii="Times New Roman" w:hAnsi="Times New Roman" w:cs="Times New Roman"/>
          <w:sz w:val="28"/>
          <w:szCs w:val="28"/>
        </w:rPr>
      </w:pP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Выполнили работу :</w:t>
      </w: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Воронова Екатерина , 10 класс;</w:t>
      </w: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Коропенко Александр, 10 класс.</w:t>
      </w: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Руководитель: учитель биологии</w:t>
      </w: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Косова Елена Анатольевна</w:t>
      </w:r>
    </w:p>
    <w:p w:rsidR="00A5209E" w:rsidRDefault="00A5209E">
      <w:pPr>
        <w:spacing w:line="360" w:lineRule="auto"/>
        <w:rPr>
          <w:rFonts w:ascii="Times New Roman" w:hAnsi="Times New Roman" w:cs="Times New Roman"/>
          <w:sz w:val="28"/>
          <w:szCs w:val="28"/>
        </w:rPr>
      </w:pPr>
    </w:p>
    <w:p w:rsidR="00A5209E" w:rsidRDefault="00A5209E">
      <w:pPr>
        <w:spacing w:line="360" w:lineRule="auto"/>
        <w:rPr>
          <w:rFonts w:ascii="Times New Roman" w:hAnsi="Times New Roman" w:cs="Times New Roman"/>
          <w:sz w:val="28"/>
          <w:szCs w:val="28"/>
        </w:rPr>
      </w:pP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Ногинск, 2024 год</w:t>
      </w:r>
    </w:p>
    <w:p w:rsidR="00BE515E" w:rsidRDefault="004B35DA">
      <w:pPr>
        <w:spacing w:line="360" w:lineRule="auto"/>
        <w:rPr>
          <w:rFonts w:ascii="Times New Roman" w:hAnsi="Times New Roman" w:cs="Times New Roman"/>
          <w:b/>
          <w:bCs/>
          <w:color w:val="333333"/>
          <w:sz w:val="28"/>
          <w:szCs w:val="28"/>
          <w:shd w:val="clear" w:color="auto" w:fill="FFFFFF"/>
        </w:rPr>
      </w:pPr>
      <w:r>
        <w:rPr>
          <w:rFonts w:ascii="Times New Roman" w:hAnsi="Times New Roman" w:cs="Times New Roman"/>
          <w:b/>
          <w:bCs/>
          <w:color w:val="333333"/>
          <w:sz w:val="28"/>
          <w:szCs w:val="28"/>
          <w:shd w:val="clear" w:color="auto" w:fill="FFFFFF"/>
        </w:rPr>
        <w:lastRenderedPageBreak/>
        <w:t xml:space="preserve">                    </w:t>
      </w:r>
    </w:p>
    <w:p w:rsidR="00BE515E" w:rsidRDefault="00BE515E">
      <w:pPr>
        <w:spacing w:line="360" w:lineRule="auto"/>
        <w:rPr>
          <w:rFonts w:ascii="Times New Roman" w:hAnsi="Times New Roman" w:cs="Times New Roman"/>
          <w:b/>
          <w:bCs/>
          <w:color w:val="333333"/>
          <w:sz w:val="28"/>
          <w:szCs w:val="28"/>
          <w:shd w:val="clear" w:color="auto" w:fill="FFFFFF"/>
        </w:rPr>
      </w:pPr>
      <w:r>
        <w:rPr>
          <w:rFonts w:ascii="Times New Roman" w:hAnsi="Times New Roman" w:cs="Times New Roman"/>
          <w:b/>
          <w:bCs/>
          <w:color w:val="333333"/>
          <w:sz w:val="28"/>
          <w:szCs w:val="28"/>
          <w:shd w:val="clear" w:color="auto" w:fill="FFFFFF"/>
        </w:rPr>
        <w:t xml:space="preserve">                         </w:t>
      </w:r>
      <w:r w:rsidR="00170211">
        <w:rPr>
          <w:rFonts w:ascii="Times New Roman" w:hAnsi="Times New Roman" w:cs="Times New Roman"/>
          <w:b/>
          <w:bCs/>
          <w:color w:val="333333"/>
          <w:sz w:val="28"/>
          <w:szCs w:val="28"/>
          <w:shd w:val="clear" w:color="auto" w:fill="FFFFFF"/>
        </w:rPr>
        <w:t xml:space="preserve">                  </w:t>
      </w:r>
      <w:r>
        <w:rPr>
          <w:rFonts w:ascii="Times New Roman" w:hAnsi="Times New Roman" w:cs="Times New Roman"/>
          <w:b/>
          <w:bCs/>
          <w:color w:val="333333"/>
          <w:sz w:val="28"/>
          <w:szCs w:val="28"/>
          <w:shd w:val="clear" w:color="auto" w:fill="FFFFFF"/>
        </w:rPr>
        <w:t>СОДЕРЖАНИЕ</w:t>
      </w:r>
    </w:p>
    <w:p w:rsidR="00BE515E" w:rsidRDefault="00BE515E">
      <w:pPr>
        <w:spacing w:line="360" w:lineRule="auto"/>
        <w:rPr>
          <w:rFonts w:ascii="Times New Roman" w:hAnsi="Times New Roman" w:cs="Times New Roman"/>
          <w:b/>
          <w:bCs/>
          <w:color w:val="333333"/>
          <w:sz w:val="28"/>
          <w:szCs w:val="28"/>
          <w:shd w:val="clear" w:color="auto" w:fill="FFFFFF"/>
        </w:rPr>
      </w:pPr>
    </w:p>
    <w:p w:rsidR="00BE515E" w:rsidRDefault="00BE515E">
      <w:pPr>
        <w:spacing w:line="360" w:lineRule="auto"/>
        <w:rPr>
          <w:rFonts w:ascii="Times New Roman" w:hAnsi="Times New Roman" w:cs="Times New Roman"/>
          <w:b/>
          <w:bCs/>
          <w:color w:val="333333"/>
          <w:sz w:val="28"/>
          <w:szCs w:val="28"/>
          <w:shd w:val="clear" w:color="auto" w:fill="FFFFFF"/>
        </w:rPr>
      </w:pPr>
    </w:p>
    <w:p w:rsidR="00BE515E" w:rsidRPr="00BE515E" w:rsidRDefault="00BE515E" w:rsidP="00BE515E">
      <w:pPr>
        <w:pStyle w:val="aa"/>
        <w:numPr>
          <w:ilvl w:val="0"/>
          <w:numId w:val="2"/>
        </w:numPr>
        <w:spacing w:line="360" w:lineRule="auto"/>
        <w:rPr>
          <w:rFonts w:ascii="Times New Roman" w:hAnsi="Times New Roman" w:cs="Times New Roman"/>
          <w:bCs/>
          <w:color w:val="333333"/>
          <w:sz w:val="28"/>
          <w:szCs w:val="28"/>
          <w:shd w:val="clear" w:color="auto" w:fill="FFFFFF"/>
        </w:rPr>
      </w:pPr>
      <w:r w:rsidRPr="00BE515E">
        <w:rPr>
          <w:rFonts w:ascii="Times New Roman" w:hAnsi="Times New Roman" w:cs="Times New Roman"/>
          <w:bCs/>
          <w:color w:val="333333"/>
          <w:sz w:val="28"/>
          <w:szCs w:val="28"/>
          <w:shd w:val="clear" w:color="auto" w:fill="FFFFFF"/>
        </w:rPr>
        <w:t>Введение</w:t>
      </w:r>
      <w:r>
        <w:rPr>
          <w:rFonts w:ascii="Times New Roman" w:hAnsi="Times New Roman" w:cs="Times New Roman"/>
          <w:bCs/>
          <w:color w:val="333333"/>
          <w:sz w:val="28"/>
          <w:szCs w:val="28"/>
          <w:shd w:val="clear" w:color="auto" w:fill="FFFFFF"/>
        </w:rPr>
        <w:t>…………………………………………………………</w:t>
      </w:r>
      <w:r w:rsidR="0019583F">
        <w:rPr>
          <w:rFonts w:ascii="Times New Roman" w:hAnsi="Times New Roman" w:cs="Times New Roman"/>
          <w:bCs/>
          <w:color w:val="333333"/>
          <w:sz w:val="28"/>
          <w:szCs w:val="28"/>
          <w:shd w:val="clear" w:color="auto" w:fill="FFFFFF"/>
        </w:rPr>
        <w:t>3</w:t>
      </w:r>
    </w:p>
    <w:p w:rsidR="00BE515E" w:rsidRPr="00BE515E" w:rsidRDefault="00BE515E" w:rsidP="00BE515E">
      <w:pPr>
        <w:pStyle w:val="aa"/>
        <w:numPr>
          <w:ilvl w:val="0"/>
          <w:numId w:val="2"/>
        </w:numPr>
        <w:spacing w:line="360" w:lineRule="auto"/>
        <w:rPr>
          <w:rFonts w:ascii="Times New Roman" w:hAnsi="Times New Roman" w:cs="Times New Roman"/>
          <w:bCs/>
          <w:color w:val="333333"/>
          <w:sz w:val="28"/>
          <w:szCs w:val="28"/>
          <w:shd w:val="clear" w:color="auto" w:fill="FFFFFF"/>
        </w:rPr>
      </w:pPr>
      <w:r w:rsidRPr="00BE515E">
        <w:rPr>
          <w:rFonts w:ascii="Times New Roman" w:hAnsi="Times New Roman" w:cs="Times New Roman"/>
          <w:bCs/>
          <w:color w:val="333333"/>
          <w:sz w:val="28"/>
          <w:szCs w:val="28"/>
          <w:shd w:val="clear" w:color="auto" w:fill="FFFFFF"/>
        </w:rPr>
        <w:t>Методики исследований</w:t>
      </w:r>
      <w:r>
        <w:rPr>
          <w:rFonts w:ascii="Times New Roman" w:hAnsi="Times New Roman" w:cs="Times New Roman"/>
          <w:bCs/>
          <w:color w:val="333333"/>
          <w:sz w:val="28"/>
          <w:szCs w:val="28"/>
          <w:shd w:val="clear" w:color="auto" w:fill="FFFFFF"/>
        </w:rPr>
        <w:t>………………………………………..</w:t>
      </w:r>
      <w:r w:rsidR="00980E6E">
        <w:rPr>
          <w:rFonts w:ascii="Times New Roman" w:hAnsi="Times New Roman" w:cs="Times New Roman"/>
          <w:bCs/>
          <w:color w:val="333333"/>
          <w:sz w:val="28"/>
          <w:szCs w:val="28"/>
          <w:shd w:val="clear" w:color="auto" w:fill="FFFFFF"/>
        </w:rPr>
        <w:t>6</w:t>
      </w:r>
    </w:p>
    <w:p w:rsidR="00BE515E" w:rsidRPr="00BE515E" w:rsidRDefault="00BE515E" w:rsidP="00BE515E">
      <w:pPr>
        <w:pStyle w:val="aa"/>
        <w:numPr>
          <w:ilvl w:val="0"/>
          <w:numId w:val="2"/>
        </w:numPr>
        <w:spacing w:line="360" w:lineRule="auto"/>
        <w:rPr>
          <w:rFonts w:ascii="Times New Roman" w:hAnsi="Times New Roman" w:cs="Times New Roman"/>
          <w:bCs/>
          <w:color w:val="333333"/>
          <w:sz w:val="28"/>
          <w:szCs w:val="28"/>
          <w:shd w:val="clear" w:color="auto" w:fill="FFFFFF"/>
        </w:rPr>
      </w:pPr>
      <w:r w:rsidRPr="00BE515E">
        <w:rPr>
          <w:rFonts w:ascii="Times New Roman" w:hAnsi="Times New Roman" w:cs="Times New Roman"/>
          <w:bCs/>
          <w:color w:val="333333"/>
          <w:sz w:val="28"/>
          <w:szCs w:val="28"/>
          <w:shd w:val="clear" w:color="auto" w:fill="FFFFFF"/>
        </w:rPr>
        <w:t>Результаты исследований</w:t>
      </w:r>
      <w:r>
        <w:rPr>
          <w:rFonts w:ascii="Times New Roman" w:hAnsi="Times New Roman" w:cs="Times New Roman"/>
          <w:bCs/>
          <w:color w:val="333333"/>
          <w:sz w:val="28"/>
          <w:szCs w:val="28"/>
          <w:shd w:val="clear" w:color="auto" w:fill="FFFFFF"/>
        </w:rPr>
        <w:t>………………………………………</w:t>
      </w:r>
      <w:r w:rsidR="00980E6E">
        <w:rPr>
          <w:rFonts w:ascii="Times New Roman" w:hAnsi="Times New Roman" w:cs="Times New Roman"/>
          <w:bCs/>
          <w:color w:val="333333"/>
          <w:sz w:val="28"/>
          <w:szCs w:val="28"/>
          <w:shd w:val="clear" w:color="auto" w:fill="FFFFFF"/>
        </w:rPr>
        <w:t>9</w:t>
      </w:r>
    </w:p>
    <w:p w:rsidR="00BE515E" w:rsidRPr="00BE515E" w:rsidRDefault="00BE515E" w:rsidP="00BE515E">
      <w:pPr>
        <w:pStyle w:val="aa"/>
        <w:numPr>
          <w:ilvl w:val="0"/>
          <w:numId w:val="2"/>
        </w:numPr>
        <w:spacing w:line="360" w:lineRule="auto"/>
        <w:rPr>
          <w:rFonts w:ascii="Times New Roman" w:hAnsi="Times New Roman" w:cs="Times New Roman"/>
          <w:bCs/>
          <w:color w:val="333333"/>
          <w:sz w:val="28"/>
          <w:szCs w:val="28"/>
          <w:shd w:val="clear" w:color="auto" w:fill="FFFFFF"/>
        </w:rPr>
      </w:pPr>
      <w:r w:rsidRPr="00BE515E">
        <w:rPr>
          <w:rFonts w:ascii="Times New Roman" w:hAnsi="Times New Roman" w:cs="Times New Roman"/>
          <w:bCs/>
          <w:color w:val="333333"/>
          <w:sz w:val="28"/>
          <w:szCs w:val="28"/>
          <w:shd w:val="clear" w:color="auto" w:fill="FFFFFF"/>
        </w:rPr>
        <w:t>Выводы</w:t>
      </w:r>
      <w:r>
        <w:rPr>
          <w:rFonts w:ascii="Times New Roman" w:hAnsi="Times New Roman" w:cs="Times New Roman"/>
          <w:bCs/>
          <w:color w:val="333333"/>
          <w:sz w:val="28"/>
          <w:szCs w:val="28"/>
          <w:shd w:val="clear" w:color="auto" w:fill="FFFFFF"/>
        </w:rPr>
        <w:t>…………………………………………………………..</w:t>
      </w:r>
      <w:r w:rsidR="00980E6E">
        <w:rPr>
          <w:rFonts w:ascii="Times New Roman" w:hAnsi="Times New Roman" w:cs="Times New Roman"/>
          <w:bCs/>
          <w:color w:val="333333"/>
          <w:sz w:val="28"/>
          <w:szCs w:val="28"/>
          <w:shd w:val="clear" w:color="auto" w:fill="FFFFFF"/>
        </w:rPr>
        <w:t>16</w:t>
      </w:r>
    </w:p>
    <w:p w:rsidR="00BE515E" w:rsidRPr="00BE515E" w:rsidRDefault="00BE515E" w:rsidP="00BE515E">
      <w:pPr>
        <w:pStyle w:val="aa"/>
        <w:numPr>
          <w:ilvl w:val="0"/>
          <w:numId w:val="2"/>
        </w:numPr>
        <w:spacing w:line="360" w:lineRule="auto"/>
        <w:rPr>
          <w:rFonts w:ascii="Times New Roman" w:hAnsi="Times New Roman" w:cs="Times New Roman"/>
          <w:bCs/>
          <w:color w:val="333333"/>
          <w:sz w:val="28"/>
          <w:szCs w:val="28"/>
          <w:shd w:val="clear" w:color="auto" w:fill="FFFFFF"/>
        </w:rPr>
      </w:pPr>
      <w:r w:rsidRPr="00BE515E">
        <w:rPr>
          <w:rFonts w:ascii="Times New Roman" w:hAnsi="Times New Roman" w:cs="Times New Roman"/>
          <w:bCs/>
          <w:color w:val="333333"/>
          <w:sz w:val="28"/>
          <w:szCs w:val="28"/>
          <w:shd w:val="clear" w:color="auto" w:fill="FFFFFF"/>
        </w:rPr>
        <w:t>Заключение</w:t>
      </w:r>
      <w:r>
        <w:rPr>
          <w:rFonts w:ascii="Times New Roman" w:hAnsi="Times New Roman" w:cs="Times New Roman"/>
          <w:bCs/>
          <w:color w:val="333333"/>
          <w:sz w:val="28"/>
          <w:szCs w:val="28"/>
          <w:shd w:val="clear" w:color="auto" w:fill="FFFFFF"/>
        </w:rPr>
        <w:t>………………………………………………………</w:t>
      </w:r>
      <w:r w:rsidR="00980E6E">
        <w:rPr>
          <w:rFonts w:ascii="Times New Roman" w:hAnsi="Times New Roman" w:cs="Times New Roman"/>
          <w:bCs/>
          <w:color w:val="333333"/>
          <w:sz w:val="28"/>
          <w:szCs w:val="28"/>
          <w:shd w:val="clear" w:color="auto" w:fill="FFFFFF"/>
        </w:rPr>
        <w:t>17</w:t>
      </w:r>
    </w:p>
    <w:p w:rsidR="00BE515E" w:rsidRDefault="00BE515E" w:rsidP="00BE515E">
      <w:pPr>
        <w:pStyle w:val="aa"/>
        <w:numPr>
          <w:ilvl w:val="0"/>
          <w:numId w:val="2"/>
        </w:numPr>
        <w:spacing w:line="360" w:lineRule="auto"/>
        <w:rPr>
          <w:rFonts w:ascii="Times New Roman" w:hAnsi="Times New Roman" w:cs="Times New Roman"/>
          <w:b/>
          <w:bCs/>
          <w:color w:val="333333"/>
          <w:sz w:val="28"/>
          <w:szCs w:val="28"/>
          <w:shd w:val="clear" w:color="auto" w:fill="FFFFFF"/>
        </w:rPr>
      </w:pPr>
      <w:r w:rsidRPr="00BE515E">
        <w:rPr>
          <w:rFonts w:ascii="Times New Roman" w:hAnsi="Times New Roman" w:cs="Times New Roman"/>
          <w:bCs/>
          <w:color w:val="333333"/>
          <w:sz w:val="28"/>
          <w:szCs w:val="28"/>
          <w:shd w:val="clear" w:color="auto" w:fill="FFFFFF"/>
        </w:rPr>
        <w:t>Список использованных интернет-ресурсов и литературы</w:t>
      </w:r>
      <w:r>
        <w:rPr>
          <w:rFonts w:ascii="Times New Roman" w:hAnsi="Times New Roman" w:cs="Times New Roman"/>
          <w:bCs/>
          <w:color w:val="333333"/>
          <w:sz w:val="28"/>
          <w:szCs w:val="28"/>
          <w:shd w:val="clear" w:color="auto" w:fill="FFFFFF"/>
        </w:rPr>
        <w:t>….</w:t>
      </w:r>
      <w:r w:rsidR="00170211" w:rsidRPr="00BE515E">
        <w:rPr>
          <w:rFonts w:ascii="Times New Roman" w:hAnsi="Times New Roman" w:cs="Times New Roman"/>
          <w:b/>
          <w:bCs/>
          <w:color w:val="333333"/>
          <w:sz w:val="28"/>
          <w:szCs w:val="28"/>
          <w:shd w:val="clear" w:color="auto" w:fill="FFFFFF"/>
        </w:rPr>
        <w:t xml:space="preserve"> </w:t>
      </w:r>
      <w:r w:rsidR="00980E6E">
        <w:rPr>
          <w:rFonts w:ascii="Times New Roman" w:hAnsi="Times New Roman" w:cs="Times New Roman"/>
          <w:bCs/>
          <w:color w:val="333333"/>
          <w:sz w:val="28"/>
          <w:szCs w:val="28"/>
          <w:shd w:val="clear" w:color="auto" w:fill="FFFFFF"/>
        </w:rPr>
        <w:t>18</w:t>
      </w:r>
    </w:p>
    <w:p w:rsidR="00BE515E" w:rsidRPr="00BE515E" w:rsidRDefault="00BE515E" w:rsidP="00BE515E">
      <w:pPr>
        <w:pStyle w:val="aa"/>
        <w:numPr>
          <w:ilvl w:val="0"/>
          <w:numId w:val="2"/>
        </w:numPr>
        <w:spacing w:line="360" w:lineRule="auto"/>
        <w:rPr>
          <w:rFonts w:ascii="Times New Roman" w:hAnsi="Times New Roman" w:cs="Times New Roman"/>
          <w:bCs/>
          <w:color w:val="333333"/>
          <w:sz w:val="28"/>
          <w:szCs w:val="28"/>
          <w:shd w:val="clear" w:color="auto" w:fill="FFFFFF"/>
        </w:rPr>
      </w:pPr>
      <w:r w:rsidRPr="00BE515E">
        <w:rPr>
          <w:rFonts w:ascii="Times New Roman" w:hAnsi="Times New Roman" w:cs="Times New Roman"/>
          <w:bCs/>
          <w:color w:val="333333"/>
          <w:sz w:val="28"/>
          <w:szCs w:val="28"/>
          <w:shd w:val="clear" w:color="auto" w:fill="FFFFFF"/>
        </w:rPr>
        <w:t>Приложение</w:t>
      </w:r>
      <w:r>
        <w:rPr>
          <w:rFonts w:ascii="Times New Roman" w:hAnsi="Times New Roman" w:cs="Times New Roman"/>
          <w:bCs/>
          <w:color w:val="333333"/>
          <w:sz w:val="28"/>
          <w:szCs w:val="28"/>
          <w:shd w:val="clear" w:color="auto" w:fill="FFFFFF"/>
        </w:rPr>
        <w:t>……………………………………………………</w:t>
      </w:r>
      <w:r w:rsidR="0019583F">
        <w:rPr>
          <w:rFonts w:ascii="Times New Roman" w:hAnsi="Times New Roman" w:cs="Times New Roman"/>
          <w:bCs/>
          <w:color w:val="333333"/>
          <w:sz w:val="28"/>
          <w:szCs w:val="28"/>
          <w:shd w:val="clear" w:color="auto" w:fill="FFFFFF"/>
        </w:rPr>
        <w:t>…</w:t>
      </w:r>
      <w:r w:rsidR="00980E6E">
        <w:rPr>
          <w:rFonts w:ascii="Times New Roman" w:hAnsi="Times New Roman" w:cs="Times New Roman"/>
          <w:bCs/>
          <w:color w:val="333333"/>
          <w:sz w:val="28"/>
          <w:szCs w:val="28"/>
          <w:shd w:val="clear" w:color="auto" w:fill="FFFFFF"/>
        </w:rPr>
        <w:t>19</w:t>
      </w:r>
    </w:p>
    <w:p w:rsidR="00BE515E" w:rsidRDefault="00BE515E">
      <w:pPr>
        <w:spacing w:line="360" w:lineRule="auto"/>
        <w:rPr>
          <w:rFonts w:ascii="Times New Roman" w:hAnsi="Times New Roman" w:cs="Times New Roman"/>
          <w:b/>
          <w:bCs/>
          <w:color w:val="333333"/>
          <w:sz w:val="28"/>
          <w:szCs w:val="28"/>
          <w:shd w:val="clear" w:color="auto" w:fill="FFFFFF"/>
        </w:rPr>
      </w:pPr>
    </w:p>
    <w:p w:rsidR="00BE515E" w:rsidRDefault="00BE515E">
      <w:pPr>
        <w:spacing w:line="360" w:lineRule="auto"/>
        <w:rPr>
          <w:rFonts w:ascii="Times New Roman" w:hAnsi="Times New Roman" w:cs="Times New Roman"/>
          <w:b/>
          <w:bCs/>
          <w:color w:val="333333"/>
          <w:sz w:val="28"/>
          <w:szCs w:val="28"/>
          <w:shd w:val="clear" w:color="auto" w:fill="FFFFFF"/>
        </w:rPr>
      </w:pPr>
    </w:p>
    <w:p w:rsidR="00BE515E" w:rsidRDefault="00BE515E">
      <w:pPr>
        <w:spacing w:line="360" w:lineRule="auto"/>
        <w:rPr>
          <w:rFonts w:ascii="Times New Roman" w:hAnsi="Times New Roman" w:cs="Times New Roman"/>
          <w:b/>
          <w:bCs/>
          <w:color w:val="333333"/>
          <w:sz w:val="28"/>
          <w:szCs w:val="28"/>
          <w:shd w:val="clear" w:color="auto" w:fill="FFFFFF"/>
        </w:rPr>
      </w:pPr>
    </w:p>
    <w:p w:rsidR="000032BD" w:rsidRDefault="000032BD">
      <w:pPr>
        <w:spacing w:line="360" w:lineRule="auto"/>
        <w:rPr>
          <w:rFonts w:ascii="Times New Roman" w:hAnsi="Times New Roman" w:cs="Times New Roman"/>
          <w:b/>
          <w:bCs/>
          <w:color w:val="333333"/>
          <w:sz w:val="28"/>
          <w:szCs w:val="28"/>
          <w:shd w:val="clear" w:color="auto" w:fill="FFFFFF"/>
        </w:rPr>
      </w:pPr>
    </w:p>
    <w:p w:rsidR="000032BD" w:rsidRDefault="000032BD">
      <w:pPr>
        <w:spacing w:line="360" w:lineRule="auto"/>
        <w:rPr>
          <w:rFonts w:ascii="Times New Roman" w:hAnsi="Times New Roman" w:cs="Times New Roman"/>
          <w:b/>
          <w:bCs/>
          <w:color w:val="333333"/>
          <w:sz w:val="28"/>
          <w:szCs w:val="28"/>
          <w:shd w:val="clear" w:color="auto" w:fill="FFFFFF"/>
        </w:rPr>
      </w:pPr>
    </w:p>
    <w:p w:rsidR="000032BD" w:rsidRDefault="000032BD">
      <w:pPr>
        <w:spacing w:line="360" w:lineRule="auto"/>
        <w:rPr>
          <w:rFonts w:ascii="Times New Roman" w:hAnsi="Times New Roman" w:cs="Times New Roman"/>
          <w:b/>
          <w:bCs/>
          <w:color w:val="333333"/>
          <w:sz w:val="28"/>
          <w:szCs w:val="28"/>
          <w:shd w:val="clear" w:color="auto" w:fill="FFFFFF"/>
        </w:rPr>
      </w:pPr>
    </w:p>
    <w:p w:rsidR="000032BD" w:rsidRDefault="000032BD">
      <w:pPr>
        <w:spacing w:line="360" w:lineRule="auto"/>
        <w:rPr>
          <w:rFonts w:ascii="Times New Roman" w:hAnsi="Times New Roman" w:cs="Times New Roman"/>
          <w:b/>
          <w:bCs/>
          <w:color w:val="333333"/>
          <w:sz w:val="28"/>
          <w:szCs w:val="28"/>
          <w:shd w:val="clear" w:color="auto" w:fill="FFFFFF"/>
        </w:rPr>
      </w:pPr>
    </w:p>
    <w:p w:rsidR="000032BD" w:rsidRDefault="000032BD">
      <w:pPr>
        <w:spacing w:line="360" w:lineRule="auto"/>
        <w:rPr>
          <w:rFonts w:ascii="Times New Roman" w:hAnsi="Times New Roman" w:cs="Times New Roman"/>
          <w:b/>
          <w:bCs/>
          <w:color w:val="333333"/>
          <w:sz w:val="28"/>
          <w:szCs w:val="28"/>
          <w:shd w:val="clear" w:color="auto" w:fill="FFFFFF"/>
        </w:rPr>
      </w:pPr>
    </w:p>
    <w:p w:rsidR="000032BD" w:rsidRDefault="000032BD">
      <w:pPr>
        <w:spacing w:line="360" w:lineRule="auto"/>
        <w:rPr>
          <w:rFonts w:ascii="Times New Roman" w:hAnsi="Times New Roman" w:cs="Times New Roman"/>
          <w:b/>
          <w:bCs/>
          <w:color w:val="333333"/>
          <w:sz w:val="28"/>
          <w:szCs w:val="28"/>
          <w:shd w:val="clear" w:color="auto" w:fill="FFFFFF"/>
        </w:rPr>
      </w:pPr>
    </w:p>
    <w:p w:rsidR="000032BD" w:rsidRDefault="000032BD">
      <w:pPr>
        <w:spacing w:line="360" w:lineRule="auto"/>
        <w:rPr>
          <w:rFonts w:ascii="Times New Roman" w:hAnsi="Times New Roman" w:cs="Times New Roman"/>
          <w:b/>
          <w:bCs/>
          <w:color w:val="333333"/>
          <w:sz w:val="28"/>
          <w:szCs w:val="28"/>
          <w:shd w:val="clear" w:color="auto" w:fill="FFFFFF"/>
        </w:rPr>
      </w:pPr>
      <w:r>
        <w:rPr>
          <w:rFonts w:ascii="Times New Roman" w:hAnsi="Times New Roman" w:cs="Times New Roman"/>
          <w:b/>
          <w:bCs/>
          <w:color w:val="333333"/>
          <w:sz w:val="28"/>
          <w:szCs w:val="28"/>
          <w:shd w:val="clear" w:color="auto" w:fill="FFFFFF"/>
        </w:rPr>
        <w:t xml:space="preserve"> </w:t>
      </w:r>
    </w:p>
    <w:p w:rsidR="00BE515E" w:rsidRDefault="00BE515E">
      <w:pPr>
        <w:spacing w:line="360" w:lineRule="auto"/>
        <w:rPr>
          <w:rFonts w:ascii="Times New Roman" w:hAnsi="Times New Roman" w:cs="Times New Roman"/>
          <w:b/>
          <w:bCs/>
          <w:color w:val="333333"/>
          <w:sz w:val="28"/>
          <w:szCs w:val="28"/>
          <w:shd w:val="clear" w:color="auto" w:fill="FFFFFF"/>
        </w:rPr>
      </w:pPr>
    </w:p>
    <w:p w:rsidR="004B35DA" w:rsidRDefault="004B35DA">
      <w:pPr>
        <w:spacing w:line="360" w:lineRule="auto"/>
        <w:rPr>
          <w:rFonts w:ascii="Times New Roman" w:hAnsi="Times New Roman" w:cs="Times New Roman"/>
          <w:b/>
          <w:bCs/>
          <w:color w:val="333333"/>
          <w:sz w:val="28"/>
          <w:szCs w:val="28"/>
          <w:shd w:val="clear" w:color="auto" w:fill="FFFFFF"/>
        </w:rPr>
      </w:pPr>
    </w:p>
    <w:p w:rsidR="00A5209E" w:rsidRPr="004B35DA" w:rsidRDefault="000032BD" w:rsidP="004B35DA">
      <w:pPr>
        <w:spacing w:line="240" w:lineRule="auto"/>
        <w:jc w:val="both"/>
        <w:rPr>
          <w:rFonts w:ascii="Times New Roman" w:hAnsi="Times New Roman" w:cs="Times New Roman"/>
          <w:b/>
          <w:bCs/>
          <w:color w:val="333333"/>
          <w:sz w:val="28"/>
          <w:szCs w:val="28"/>
          <w:shd w:val="clear" w:color="auto" w:fill="FFFFFF"/>
        </w:rPr>
      </w:pPr>
      <w:r>
        <w:rPr>
          <w:rFonts w:ascii="Times New Roman" w:hAnsi="Times New Roman" w:cs="Times New Roman"/>
          <w:b/>
          <w:bCs/>
          <w:color w:val="333333"/>
          <w:sz w:val="28"/>
          <w:szCs w:val="28"/>
          <w:shd w:val="clear" w:color="auto" w:fill="FFFFFF"/>
        </w:rPr>
        <w:lastRenderedPageBreak/>
        <w:t xml:space="preserve">                                                     </w:t>
      </w:r>
      <w:r w:rsidR="00170211">
        <w:rPr>
          <w:rFonts w:ascii="Times New Roman" w:hAnsi="Times New Roman" w:cs="Times New Roman"/>
          <w:b/>
          <w:bCs/>
          <w:color w:val="333333"/>
          <w:sz w:val="28"/>
          <w:szCs w:val="28"/>
          <w:shd w:val="clear" w:color="auto" w:fill="FFFFFF"/>
        </w:rPr>
        <w:t xml:space="preserve"> </w:t>
      </w:r>
      <w:r w:rsidR="00170211" w:rsidRPr="004B35DA">
        <w:rPr>
          <w:rFonts w:ascii="Times New Roman" w:hAnsi="Times New Roman" w:cs="Times New Roman"/>
          <w:b/>
          <w:bCs/>
          <w:color w:val="333333"/>
          <w:sz w:val="28"/>
          <w:szCs w:val="28"/>
          <w:shd w:val="clear" w:color="auto" w:fill="FFFFFF"/>
        </w:rPr>
        <w:t>ВВЕДЕНИЕ</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lang w:val="en-US"/>
        </w:rPr>
      </w:pPr>
      <w:r w:rsidRPr="004B35DA">
        <w:rPr>
          <w:rFonts w:ascii="Times New Roman" w:hAnsi="Times New Roman" w:cs="Times New Roman"/>
          <w:b/>
          <w:bCs/>
          <w:color w:val="333333"/>
          <w:sz w:val="28"/>
          <w:szCs w:val="28"/>
          <w:shd w:val="clear" w:color="auto" w:fill="FFFFFF"/>
        </w:rPr>
        <w:t>Сахарная свекла</w:t>
      </w:r>
      <w:r w:rsidRPr="004B35DA">
        <w:rPr>
          <w:rFonts w:ascii="Times New Roman" w:hAnsi="Times New Roman" w:cs="Times New Roman"/>
          <w:color w:val="333333"/>
          <w:sz w:val="28"/>
          <w:szCs w:val="28"/>
          <w:shd w:val="clear" w:color="auto" w:fill="FFFFFF"/>
        </w:rPr>
        <w:t> — техническая (пропашная),  </w:t>
      </w:r>
      <w:hyperlink r:id="rId9" w:history="1">
        <w:r w:rsidRPr="004B35DA">
          <w:rPr>
            <w:rStyle w:val="a4"/>
            <w:rFonts w:ascii="Times New Roman" w:hAnsi="Times New Roman" w:cs="Times New Roman"/>
            <w:color w:val="auto"/>
            <w:sz w:val="28"/>
            <w:szCs w:val="28"/>
            <w:u w:val="none"/>
            <w:shd w:val="clear" w:color="auto" w:fill="FFFFFF"/>
          </w:rPr>
          <w:t>сахароносная</w:t>
        </w:r>
      </w:hyperlink>
      <w:r w:rsidRPr="004B35DA">
        <w:rPr>
          <w:rFonts w:ascii="Times New Roman" w:hAnsi="Times New Roman" w:cs="Times New Roman"/>
          <w:sz w:val="28"/>
          <w:szCs w:val="28"/>
          <w:shd w:val="clear" w:color="auto" w:fill="FFFFFF"/>
        </w:rPr>
        <w:t> </w:t>
      </w:r>
      <w:r w:rsidRPr="004B35DA">
        <w:rPr>
          <w:rFonts w:ascii="Times New Roman" w:hAnsi="Times New Roman" w:cs="Times New Roman"/>
          <w:color w:val="333333"/>
          <w:sz w:val="28"/>
          <w:szCs w:val="28"/>
          <w:shd w:val="clear" w:color="auto" w:fill="FFFFFF"/>
        </w:rPr>
        <w:t xml:space="preserve">сельскохозяйственная культура, служит сырьем для производства сахара. Сахарная свекла возделывается главным образом для производства сахара, также используется в кормовых целях.По кормовому значению сахарная свекла превосходит кормовую. Патока используется в кондитерской и пищевой промышленности. В кормовой патоке содержится до 60% сахаров, 9% минеральных веществ. </w:t>
      </w:r>
      <w:r w:rsidRPr="004B35DA">
        <w:rPr>
          <w:rFonts w:ascii="Times New Roman" w:hAnsi="Times New Roman" w:cs="Times New Roman"/>
          <w:color w:val="333333"/>
          <w:sz w:val="28"/>
          <w:szCs w:val="28"/>
          <w:shd w:val="clear" w:color="auto" w:fill="FFFFFF"/>
          <w:vertAlign w:val="superscript"/>
          <w:lang w:val="en-US"/>
        </w:rPr>
        <w:t>[</w:t>
      </w:r>
      <w:r w:rsidRPr="004B35DA">
        <w:rPr>
          <w:rFonts w:ascii="Times New Roman" w:hAnsi="Times New Roman" w:cs="Times New Roman"/>
          <w:color w:val="333333"/>
          <w:sz w:val="28"/>
          <w:szCs w:val="28"/>
          <w:shd w:val="clear" w:color="auto" w:fill="FFFFFF"/>
          <w:vertAlign w:val="superscript"/>
        </w:rPr>
        <w:t>1</w:t>
      </w:r>
      <w:r w:rsidRPr="004B35DA">
        <w:rPr>
          <w:rFonts w:ascii="Times New Roman" w:hAnsi="Times New Roman" w:cs="Times New Roman"/>
          <w:color w:val="333333"/>
          <w:sz w:val="28"/>
          <w:szCs w:val="28"/>
          <w:shd w:val="clear" w:color="auto" w:fill="FFFFFF"/>
          <w:vertAlign w:val="superscript"/>
          <w:lang w:val="en-US"/>
        </w:rPr>
        <w:t>]</w:t>
      </w:r>
    </w:p>
    <w:p w:rsidR="00A5209E" w:rsidRPr="004B35DA" w:rsidRDefault="00170211" w:rsidP="004B35DA">
      <w:pPr>
        <w:spacing w:line="240" w:lineRule="auto"/>
        <w:jc w:val="both"/>
        <w:rPr>
          <w:rFonts w:ascii="Times New Roman" w:hAnsi="Times New Roman" w:cs="Times New Roman"/>
          <w:sz w:val="28"/>
          <w:szCs w:val="28"/>
          <w:lang w:val="en-US"/>
        </w:rPr>
      </w:pPr>
      <w:r w:rsidRPr="004B35DA">
        <w:rPr>
          <w:rFonts w:ascii="Times New Roman" w:hAnsi="Times New Roman" w:cs="Times New Roman"/>
          <w:sz w:val="28"/>
          <w:szCs w:val="28"/>
        </w:rPr>
        <w:t xml:space="preserve">Свекла является ценным источником углеводов, витаминов и минералов, и ее выращивание имеет большое хозяйственное значение.Корнеплоды сахарной свеклы богаты витамином С, витаминами группы В, фолиевой кислотой и некоторыми макро- и микроэлементами, такими как калий, магний, железо и цинк.Сахарная свекла является культурой, которая обладает множеством преимуществ для сельскохозяйственных производителей. Во-первых, это растение отличается высокой урожайностью. Одна гектарная площадь может давать до 70 тонн свеклы. Во-вторых, сахарная свекла является устойчивой к различным погодным условиям и болезням. Сахарная свекла также имеет широкий спектр применения в пищевой и промышленной отрасли. Основным продуктом, получаемым из сахарной свеклы, является сахаро-песочные сахара - основной вид потребляемого сахара в мире. Кроме того, сахарная свекла используется для производства мелассы, использование которой распространено в кулинарии и пищевой промышленности.В промышленности сахарная свекла используется для получения этиленсукцинимида, который используется в качестве сырья для производства пластмасс, резиновой обуви и других изделий. Кроме того, из сахарной свеклы производят крахмал, который находит применение в пищевой и текстильной промышленности.  </w:t>
      </w:r>
      <w:r w:rsidRPr="004B35DA">
        <w:rPr>
          <w:rFonts w:ascii="Times New Roman" w:hAnsi="Times New Roman" w:cs="Times New Roman"/>
          <w:sz w:val="28"/>
          <w:szCs w:val="28"/>
          <w:vertAlign w:val="superscript"/>
        </w:rPr>
        <w:t xml:space="preserve"> </w:t>
      </w:r>
      <w:r w:rsidRPr="004B35DA">
        <w:rPr>
          <w:rFonts w:ascii="Times New Roman" w:hAnsi="Times New Roman" w:cs="Times New Roman"/>
          <w:sz w:val="28"/>
          <w:szCs w:val="28"/>
          <w:vertAlign w:val="superscript"/>
          <w:lang w:val="en-US"/>
        </w:rPr>
        <w:t>[</w:t>
      </w:r>
      <w:r w:rsidRPr="004B35DA">
        <w:rPr>
          <w:rFonts w:ascii="Times New Roman" w:hAnsi="Times New Roman" w:cs="Times New Roman"/>
          <w:sz w:val="28"/>
          <w:szCs w:val="28"/>
          <w:vertAlign w:val="superscript"/>
        </w:rPr>
        <w:t>2</w:t>
      </w:r>
      <w:r w:rsidRPr="004B35DA">
        <w:rPr>
          <w:rFonts w:ascii="Times New Roman" w:hAnsi="Times New Roman" w:cs="Times New Roman"/>
          <w:sz w:val="28"/>
          <w:szCs w:val="28"/>
          <w:vertAlign w:val="superscript"/>
          <w:lang w:val="en-US"/>
        </w:rPr>
        <w:t>]</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Сахарная свекла и произведенные из нее продукты обладают следующими полезными свойствами:</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-понижают уровень холестерина и повышают уровень гемоглобина, а также укрепляют кровеносные сосуды, в целом улучшая работу сердечно-сосудистой системы (за счет этого белая свекла рекомендована к употреблению при атеросклерозе и гипертонии);</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-повышают количество эритроцитов, поэтому поддерживают состояние при болезнях крови, в том числе анемии и лейкемии;</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-помогают предупредить онкологические заболевания, поскольку содержат большое количество природных антиоксидантов;</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-очищают организм от шлаков и токсинов, нормализуют обмен веществ (за счет этого при пищевых отравлениях можно лечиться свежеприготовленным отваром с применением ботвы растения);</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lastRenderedPageBreak/>
        <w:t>-улучшают работу щитовидной железы при гипотиреозе за счет содержания йода, благодаря чему также удается похудеть и снизить сонливость;</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-укрепляют иммунитет и ускоряют выздоровление при простудных заболеваниях, поскольку насыщает организм витаминами и прочими полезными элементами;</w:t>
      </w:r>
    </w:p>
    <w:p w:rsidR="00A5209E" w:rsidRPr="004B35DA" w:rsidRDefault="00170211" w:rsidP="004B35DA">
      <w:pPr>
        <w:spacing w:line="240" w:lineRule="auto"/>
        <w:jc w:val="both"/>
        <w:rPr>
          <w:rFonts w:ascii="Times New Roman" w:hAnsi="Times New Roman" w:cs="Times New Roman"/>
          <w:sz w:val="28"/>
          <w:szCs w:val="28"/>
          <w:shd w:val="clear" w:color="auto" w:fill="FFFFFF"/>
          <w:vertAlign w:val="superscript"/>
          <w:lang w:val="en-US"/>
        </w:rPr>
      </w:pPr>
      <w:r w:rsidRPr="004B35DA">
        <w:rPr>
          <w:rFonts w:ascii="Times New Roman" w:hAnsi="Times New Roman" w:cs="Times New Roman"/>
          <w:sz w:val="28"/>
          <w:szCs w:val="28"/>
          <w:shd w:val="clear" w:color="auto" w:fill="FFFFFF"/>
        </w:rPr>
        <w:t xml:space="preserve">-оказывают омолаживающее действие, питают, увлажняют и отбеливают кожу лица, за счет чего используются в косметологии.   </w:t>
      </w:r>
      <w:r w:rsidRPr="004B35DA">
        <w:rPr>
          <w:rFonts w:ascii="Times New Roman" w:hAnsi="Times New Roman" w:cs="Times New Roman"/>
          <w:sz w:val="28"/>
          <w:szCs w:val="28"/>
          <w:shd w:val="clear" w:color="auto" w:fill="FFFFFF"/>
          <w:vertAlign w:val="superscript"/>
          <w:lang w:val="en-US"/>
        </w:rPr>
        <w:t>[</w:t>
      </w:r>
      <w:r w:rsidRPr="004B35DA">
        <w:rPr>
          <w:rFonts w:ascii="Times New Roman" w:hAnsi="Times New Roman" w:cs="Times New Roman"/>
          <w:sz w:val="28"/>
          <w:szCs w:val="28"/>
          <w:shd w:val="clear" w:color="auto" w:fill="FFFFFF"/>
          <w:vertAlign w:val="superscript"/>
        </w:rPr>
        <w:t>3</w:t>
      </w:r>
      <w:r w:rsidRPr="004B35DA">
        <w:rPr>
          <w:rFonts w:ascii="Times New Roman" w:hAnsi="Times New Roman" w:cs="Times New Roman"/>
          <w:sz w:val="28"/>
          <w:szCs w:val="28"/>
          <w:shd w:val="clear" w:color="auto" w:fill="FFFFFF"/>
          <w:vertAlign w:val="superscript"/>
          <w:lang w:val="en-US"/>
        </w:rPr>
        <w:t>]</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Именно поэтому мы выбрали сахарную свеклу как  предмет нашего исследования.</w:t>
      </w:r>
    </w:p>
    <w:p w:rsidR="00A5209E" w:rsidRPr="004B35DA" w:rsidRDefault="00170211" w:rsidP="004B35DA">
      <w:pPr>
        <w:pStyle w:val="a8"/>
        <w:jc w:val="both"/>
        <w:rPr>
          <w:b/>
          <w:bCs/>
          <w:color w:val="000000"/>
          <w:sz w:val="28"/>
          <w:szCs w:val="28"/>
          <w:vertAlign w:val="superscript"/>
          <w:lang w:val="en-US"/>
        </w:rPr>
      </w:pPr>
      <w:r w:rsidRPr="004B35DA">
        <w:rPr>
          <w:sz w:val="28"/>
          <w:szCs w:val="28"/>
          <w:shd w:val="clear" w:color="auto" w:fill="FFFFFF"/>
        </w:rPr>
        <w:t>Сажают сахарную свеклу в рыхлую, хорошо удобренную почву, когда ее температура достигнет + 6ᵒС. Свекла не боится слабых заморозков, однако необходимо понимать, что для роста и развития плода, температура должна превышать отметку в + 20ᵒС. Сахарная свекла теплолюбивое растение, хорошо отзывающееся на удобрения и чернозем. Для посадки свеклы, необходимо выбирать участок, хорошо дренированный и солнечный, в затененных местах свекла будет уходить в рост, не давая корнеплодам набрать массу</w:t>
      </w:r>
      <w:r w:rsidRPr="004B35DA">
        <w:rPr>
          <w:color w:val="282828"/>
          <w:sz w:val="28"/>
          <w:szCs w:val="28"/>
          <w:shd w:val="clear" w:color="auto" w:fill="FFFFFF"/>
        </w:rPr>
        <w:t xml:space="preserve">. </w:t>
      </w:r>
      <w:r w:rsidRPr="004B35DA">
        <w:rPr>
          <w:color w:val="282828"/>
          <w:sz w:val="28"/>
          <w:szCs w:val="28"/>
          <w:shd w:val="clear" w:color="auto" w:fill="FFFFFF"/>
          <w:vertAlign w:val="superscript"/>
          <w:lang w:val="en-US"/>
        </w:rPr>
        <w:t>[</w:t>
      </w:r>
      <w:r w:rsidRPr="004B35DA">
        <w:rPr>
          <w:color w:val="282828"/>
          <w:sz w:val="28"/>
          <w:szCs w:val="28"/>
          <w:shd w:val="clear" w:color="auto" w:fill="FFFFFF"/>
          <w:vertAlign w:val="superscript"/>
        </w:rPr>
        <w:t>4</w:t>
      </w:r>
      <w:r w:rsidRPr="004B35DA">
        <w:rPr>
          <w:b/>
          <w:bCs/>
          <w:color w:val="000000"/>
          <w:sz w:val="28"/>
          <w:szCs w:val="28"/>
          <w:vertAlign w:val="superscript"/>
          <w:lang w:val="en-US"/>
        </w:rPr>
        <w:t>]</w:t>
      </w:r>
    </w:p>
    <w:p w:rsidR="00A5209E" w:rsidRPr="004B35DA" w:rsidRDefault="00170211" w:rsidP="004B35DA">
      <w:pPr>
        <w:pStyle w:val="a8"/>
        <w:jc w:val="both"/>
        <w:rPr>
          <w:b/>
          <w:bCs/>
          <w:color w:val="000000"/>
          <w:sz w:val="28"/>
          <w:szCs w:val="28"/>
        </w:rPr>
      </w:pPr>
      <w:r w:rsidRPr="004B35DA">
        <w:rPr>
          <w:bCs/>
          <w:color w:val="000000"/>
          <w:sz w:val="28"/>
          <w:szCs w:val="28"/>
        </w:rPr>
        <w:t>Очень отзывчива свекла на внесение минеральных удобрений, содержащих такие макроэлементы, как азот, фосфор, калий</w:t>
      </w:r>
      <w:r w:rsidRPr="004B35DA">
        <w:rPr>
          <w:b/>
          <w:bCs/>
          <w:color w:val="000000"/>
          <w:sz w:val="28"/>
          <w:szCs w:val="28"/>
        </w:rPr>
        <w:t>.</w:t>
      </w:r>
    </w:p>
    <w:p w:rsidR="00A5209E" w:rsidRPr="004B35DA" w:rsidRDefault="00170211" w:rsidP="004B35DA">
      <w:pPr>
        <w:pStyle w:val="a8"/>
        <w:jc w:val="both"/>
        <w:rPr>
          <w:color w:val="000000"/>
          <w:sz w:val="28"/>
          <w:szCs w:val="28"/>
        </w:rPr>
      </w:pPr>
      <w:r w:rsidRPr="004B35DA">
        <w:rPr>
          <w:b/>
          <w:bCs/>
          <w:color w:val="000000"/>
          <w:sz w:val="28"/>
          <w:szCs w:val="28"/>
        </w:rPr>
        <w:t>Азот</w:t>
      </w:r>
      <w:r w:rsidRPr="004B35DA">
        <w:rPr>
          <w:color w:val="000000"/>
          <w:sz w:val="28"/>
          <w:szCs w:val="28"/>
        </w:rPr>
        <w:t>. Главный ответственный за питание корней элемент. Он участвует в реакциях фотосинтеза, регулирует обмен веществ в клетках, а также способствует росту новых побегов. Этот элемент особенно необходим для растений на стадии вегетации.</w:t>
      </w:r>
    </w:p>
    <w:p w:rsidR="00A5209E" w:rsidRPr="004B35DA" w:rsidRDefault="00170211" w:rsidP="004B35DA">
      <w:pPr>
        <w:pStyle w:val="a8"/>
        <w:jc w:val="both"/>
        <w:rPr>
          <w:color w:val="282828"/>
          <w:sz w:val="28"/>
          <w:szCs w:val="28"/>
          <w:shd w:val="clear" w:color="auto" w:fill="FFFFFF"/>
        </w:rPr>
      </w:pPr>
      <w:r w:rsidRPr="004B35DA">
        <w:rPr>
          <w:color w:val="000000"/>
          <w:sz w:val="28"/>
          <w:szCs w:val="28"/>
        </w:rPr>
        <w:t> </w:t>
      </w:r>
      <w:r w:rsidRPr="004B35DA">
        <w:rPr>
          <w:b/>
          <w:bCs/>
          <w:color w:val="000000"/>
          <w:sz w:val="28"/>
          <w:szCs w:val="28"/>
        </w:rPr>
        <w:t>Фосфор</w:t>
      </w:r>
      <w:r w:rsidRPr="004B35DA">
        <w:rPr>
          <w:color w:val="000000"/>
          <w:sz w:val="28"/>
          <w:szCs w:val="28"/>
        </w:rPr>
        <w:t>. Участвует в большинстве протекающих в растениях процессах. Обеспечивает нормальное развитие и функционирование корневой системы, образование крупных соцветий, способствует вызреванию плодов. Нехватка фосфора негативно сказывается на цветении и процессе созревания Процент </w:t>
      </w:r>
      <w:r w:rsidRPr="004B35DA">
        <w:rPr>
          <w:b/>
          <w:bCs/>
          <w:color w:val="000000"/>
          <w:sz w:val="28"/>
          <w:szCs w:val="28"/>
        </w:rPr>
        <w:t>калия</w:t>
      </w:r>
      <w:r w:rsidRPr="004B35DA">
        <w:rPr>
          <w:color w:val="000000"/>
          <w:sz w:val="28"/>
          <w:szCs w:val="28"/>
        </w:rPr>
        <w:t xml:space="preserve"> в растениях больше по сравнению с кальцием и магнием. Этот элемент задействован в синтезировании крахмала, жиров, белков и сахарозы. Он защищает от обезвоживания, укрепляет ткани, предупреждает преждевременное увядания цветков, повышает сопротивляемость культур к различного рода патогенам. </w:t>
      </w:r>
      <w:r w:rsidRPr="004B35DA">
        <w:rPr>
          <w:color w:val="000000"/>
          <w:sz w:val="28"/>
          <w:szCs w:val="28"/>
          <w:vertAlign w:val="superscript"/>
          <w:lang w:val="en-US"/>
        </w:rPr>
        <w:t>[</w:t>
      </w:r>
      <w:r w:rsidRPr="004B35DA">
        <w:rPr>
          <w:color w:val="000000"/>
          <w:sz w:val="28"/>
          <w:szCs w:val="28"/>
          <w:vertAlign w:val="superscript"/>
        </w:rPr>
        <w:t>5</w:t>
      </w:r>
      <w:r w:rsidRPr="004B35DA">
        <w:rPr>
          <w:color w:val="000000"/>
          <w:sz w:val="28"/>
          <w:szCs w:val="28"/>
          <w:vertAlign w:val="superscript"/>
          <w:lang w:val="en-US"/>
        </w:rPr>
        <w:t>]</w:t>
      </w:r>
    </w:p>
    <w:p w:rsidR="00A5209E" w:rsidRPr="004B35DA" w:rsidRDefault="00170211" w:rsidP="004B35DA">
      <w:pPr>
        <w:spacing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С целью повышения продуктивности сельскохозяйственных культур важно управлять растительным организмом за счет физиологически активных веществ. Один из вариантов таких веществ являются микробиологические препараты, которые вместе с органическими добавками составляют основу так называемого «органического земледелия». Естественные по своему происхождению микробиологические препараты, не проявляя </w:t>
      </w:r>
      <w:r w:rsidRPr="004B35DA">
        <w:rPr>
          <w:rFonts w:ascii="Times New Roman" w:hAnsi="Times New Roman" w:cs="Times New Roman"/>
          <w:sz w:val="28"/>
          <w:szCs w:val="28"/>
        </w:rPr>
        <w:lastRenderedPageBreak/>
        <w:t xml:space="preserve">отрицательного воздействия на экосистему, способствуют восстановлению нормальной структуры биоценоза почвы, тем самым оказывают позитивное воздействие на рост и развитие растений. </w:t>
      </w:r>
      <w:r w:rsidR="00B63D15" w:rsidRPr="004B35DA">
        <w:rPr>
          <w:rFonts w:ascii="Times New Roman" w:hAnsi="Times New Roman" w:cs="Times New Roman"/>
          <w:sz w:val="28"/>
          <w:szCs w:val="28"/>
          <w:vertAlign w:val="superscript"/>
        </w:rPr>
        <w:t>[</w:t>
      </w:r>
      <w:r w:rsidR="00BE515E" w:rsidRPr="004B35DA">
        <w:rPr>
          <w:rFonts w:ascii="Times New Roman" w:hAnsi="Times New Roman" w:cs="Times New Roman"/>
          <w:sz w:val="28"/>
          <w:szCs w:val="28"/>
          <w:vertAlign w:val="superscript"/>
        </w:rPr>
        <w:t>7</w:t>
      </w:r>
      <w:r w:rsidR="00B63D15" w:rsidRPr="004B35DA">
        <w:rPr>
          <w:rFonts w:ascii="Times New Roman" w:hAnsi="Times New Roman" w:cs="Times New Roman"/>
          <w:sz w:val="28"/>
          <w:szCs w:val="28"/>
          <w:vertAlign w:val="superscript"/>
          <w:lang w:val="en-US"/>
        </w:rPr>
        <w:t>]</w:t>
      </w:r>
    </w:p>
    <w:p w:rsidR="00A5209E" w:rsidRPr="004B35DA" w:rsidRDefault="00170211" w:rsidP="004B35DA">
      <w:pPr>
        <w:spacing w:after="0" w:line="240" w:lineRule="auto"/>
        <w:ind w:firstLine="709"/>
        <w:jc w:val="both"/>
        <w:rPr>
          <w:rFonts w:ascii="Times New Roman" w:hAnsi="Times New Roman" w:cs="Times New Roman"/>
          <w:sz w:val="28"/>
          <w:szCs w:val="28"/>
        </w:rPr>
      </w:pPr>
      <w:r w:rsidRPr="004B35DA">
        <w:rPr>
          <w:rFonts w:ascii="Times New Roman" w:hAnsi="Times New Roman" w:cs="Times New Roman"/>
          <w:sz w:val="28"/>
          <w:szCs w:val="28"/>
        </w:rPr>
        <w:t xml:space="preserve">Микробиологические удобрения — это удобрения, содержащие микроорганизмы, которые способны мобилизовывать питательные вещества из почвы, превращая их из сложной органической и недоступной для растений формы посредством биологических процессов в простую неорганическую и удобную для поглощения корневой системой. (Cakmakc et al., 2007). </w:t>
      </w:r>
    </w:p>
    <w:p w:rsidR="00A5209E" w:rsidRPr="004B35DA" w:rsidRDefault="00170211" w:rsidP="004B35DA">
      <w:pPr>
        <w:spacing w:after="0" w:line="240" w:lineRule="auto"/>
        <w:ind w:firstLine="708"/>
        <w:jc w:val="both"/>
        <w:rPr>
          <w:rFonts w:ascii="Times New Roman" w:hAnsi="Times New Roman" w:cs="Times New Roman"/>
          <w:sz w:val="28"/>
          <w:szCs w:val="28"/>
        </w:rPr>
      </w:pPr>
      <w:r w:rsidRPr="004B35DA">
        <w:rPr>
          <w:rFonts w:ascii="Times New Roman" w:hAnsi="Times New Roman" w:cs="Times New Roman"/>
          <w:i/>
          <w:iCs/>
          <w:sz w:val="28"/>
          <w:szCs w:val="28"/>
        </w:rPr>
        <w:t>Одними из наиболее часто применяемыми в составе удобрений микроорганизмами являются ассоциативные азотфиксирующие бактерии Azotobacter. Э</w:t>
      </w:r>
      <w:r w:rsidRPr="004B35DA">
        <w:rPr>
          <w:rFonts w:ascii="Times New Roman" w:hAnsi="Times New Roman" w:cs="Times New Roman"/>
          <w:sz w:val="28"/>
          <w:szCs w:val="28"/>
        </w:rPr>
        <w:t>то грамотрицательные, аэробные, свободноживущие, гетеротрофные, азотфиксирующие бактерии, способствующие росту растений, которые могут длительное время находиться в почве, а при неблагоприятных условиях образовывать цисты и сохраняться в этом состоянии в течение еще более длительного периода. Более того, известен положительный защитный эффект при внесении азотфиксирующих бактерий от почвенных фитопатогенов, путем выработки антимикробных метаболитов, включая сидерофоры, защищающих растения от болезней.</w:t>
      </w:r>
    </w:p>
    <w:p w:rsidR="00A5209E" w:rsidRPr="004B35DA" w:rsidRDefault="00170211" w:rsidP="004B35DA">
      <w:pPr>
        <w:spacing w:after="0" w:line="240" w:lineRule="auto"/>
        <w:ind w:firstLine="708"/>
        <w:jc w:val="both"/>
        <w:rPr>
          <w:rFonts w:ascii="Times New Roman" w:hAnsi="Times New Roman" w:cs="Times New Roman"/>
          <w:sz w:val="28"/>
          <w:szCs w:val="28"/>
        </w:rPr>
      </w:pPr>
      <w:r w:rsidRPr="004B35DA">
        <w:rPr>
          <w:rFonts w:ascii="Times New Roman" w:hAnsi="Times New Roman" w:cs="Times New Roman"/>
          <w:sz w:val="28"/>
          <w:szCs w:val="28"/>
        </w:rPr>
        <w:t>Поэтому наряду с минеральными удобрениями ,мы использовали микробные, содержащие Азотобактер, которые нам предоставили в Новосибирском отделении РАН.</w:t>
      </w:r>
    </w:p>
    <w:p w:rsidR="00A5209E" w:rsidRPr="004B35DA" w:rsidRDefault="00170211" w:rsidP="004B35DA">
      <w:pPr>
        <w:spacing w:line="240" w:lineRule="auto"/>
        <w:jc w:val="both"/>
        <w:rPr>
          <w:rFonts w:ascii="Times New Roman" w:hAnsi="Times New Roman" w:cs="Times New Roman"/>
          <w:sz w:val="28"/>
          <w:szCs w:val="28"/>
        </w:rPr>
      </w:pPr>
      <w:r w:rsidRPr="004B35DA">
        <w:rPr>
          <w:rFonts w:ascii="Times New Roman" w:hAnsi="Times New Roman" w:cs="Times New Roman"/>
          <w:b/>
          <w:color w:val="333333"/>
          <w:sz w:val="28"/>
          <w:szCs w:val="28"/>
          <w:shd w:val="clear" w:color="auto" w:fill="FFFFFF"/>
        </w:rPr>
        <w:t xml:space="preserve">Цель: </w:t>
      </w:r>
      <w:r w:rsidRPr="004B35DA">
        <w:rPr>
          <w:rFonts w:ascii="Times New Roman" w:hAnsi="Times New Roman" w:cs="Times New Roman"/>
          <w:color w:val="333333"/>
          <w:sz w:val="28"/>
          <w:szCs w:val="28"/>
          <w:shd w:val="clear" w:color="auto" w:fill="FFFFFF"/>
        </w:rPr>
        <w:t>изучить влияние</w:t>
      </w:r>
      <w:r w:rsidRPr="004B35DA">
        <w:rPr>
          <w:rFonts w:ascii="Times New Roman" w:hAnsi="Times New Roman" w:cs="Times New Roman"/>
          <w:b/>
          <w:color w:val="333333"/>
          <w:sz w:val="28"/>
          <w:szCs w:val="28"/>
          <w:shd w:val="clear" w:color="auto" w:fill="FFFFFF"/>
        </w:rPr>
        <w:t xml:space="preserve">  </w:t>
      </w:r>
      <w:r w:rsidRPr="004B35DA">
        <w:rPr>
          <w:rFonts w:ascii="Times New Roman" w:hAnsi="Times New Roman" w:cs="Times New Roman"/>
          <w:sz w:val="28"/>
          <w:szCs w:val="28"/>
        </w:rPr>
        <w:t>внесения минеральных и бактериальных удобрений на рост сахарной свеклы.</w:t>
      </w:r>
    </w:p>
    <w:p w:rsidR="00A5209E" w:rsidRPr="004B35DA" w:rsidRDefault="00170211" w:rsidP="004B35DA">
      <w:pPr>
        <w:spacing w:line="240" w:lineRule="auto"/>
        <w:jc w:val="both"/>
        <w:rPr>
          <w:rFonts w:ascii="Times New Roman" w:hAnsi="Times New Roman" w:cs="Times New Roman"/>
          <w:b/>
          <w:sz w:val="28"/>
          <w:szCs w:val="28"/>
        </w:rPr>
      </w:pPr>
      <w:r w:rsidRPr="004B35DA">
        <w:rPr>
          <w:rFonts w:ascii="Times New Roman" w:hAnsi="Times New Roman" w:cs="Times New Roman"/>
          <w:b/>
          <w:sz w:val="28"/>
          <w:szCs w:val="28"/>
        </w:rPr>
        <w:t xml:space="preserve">Задачи: </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1.Изучить  особенности почвы  под посев сахарной свеклы : определить   гранулометрический состав почвы, агрофизические показатели ( плотность, агрегатный состав, рН ).</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2.Посеять семена сахарной свеклы.</w:t>
      </w:r>
    </w:p>
    <w:p w:rsidR="00A5209E" w:rsidRPr="004B35DA" w:rsidRDefault="00170211"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 xml:space="preserve">3.Вырастить сахарную свеклу , используя  для подкормки минеральные и бактериальные удобрения. </w:t>
      </w:r>
    </w:p>
    <w:p w:rsidR="00A5209E" w:rsidRPr="004B35DA" w:rsidRDefault="00170211" w:rsidP="004B35DA">
      <w:pPr>
        <w:spacing w:line="240" w:lineRule="auto"/>
        <w:jc w:val="both"/>
        <w:rPr>
          <w:rFonts w:ascii="Times New Roman" w:hAnsi="Times New Roman" w:cs="Times New Roman"/>
          <w:sz w:val="28"/>
          <w:szCs w:val="28"/>
        </w:rPr>
      </w:pPr>
      <w:r w:rsidRPr="004B35DA">
        <w:rPr>
          <w:rFonts w:ascii="Times New Roman" w:hAnsi="Times New Roman" w:cs="Times New Roman"/>
          <w:sz w:val="28"/>
          <w:szCs w:val="28"/>
          <w:shd w:val="clear" w:color="auto" w:fill="FFFFFF"/>
        </w:rPr>
        <w:t>4.Сделать вывод  о влиянии</w:t>
      </w:r>
      <w:r w:rsidRPr="004B35DA">
        <w:rPr>
          <w:rFonts w:ascii="Times New Roman" w:hAnsi="Times New Roman" w:cs="Times New Roman"/>
          <w:b/>
          <w:sz w:val="28"/>
          <w:szCs w:val="28"/>
          <w:shd w:val="clear" w:color="auto" w:fill="FFFFFF"/>
        </w:rPr>
        <w:t xml:space="preserve">  </w:t>
      </w:r>
      <w:r w:rsidRPr="004B35DA">
        <w:rPr>
          <w:rFonts w:ascii="Times New Roman" w:hAnsi="Times New Roman" w:cs="Times New Roman"/>
          <w:sz w:val="28"/>
          <w:szCs w:val="28"/>
        </w:rPr>
        <w:t>внесения минеральных и бактериальных удобрений на рост сахарной свеклы.</w:t>
      </w:r>
    </w:p>
    <w:p w:rsidR="00A5209E" w:rsidRPr="004B35DA" w:rsidRDefault="00170211" w:rsidP="004B35DA">
      <w:pPr>
        <w:spacing w:line="240" w:lineRule="auto"/>
        <w:jc w:val="both"/>
        <w:rPr>
          <w:rFonts w:ascii="Times New Roman" w:hAnsi="Times New Roman" w:cs="Times New Roman"/>
          <w:sz w:val="28"/>
          <w:szCs w:val="28"/>
        </w:rPr>
      </w:pPr>
      <w:r w:rsidRPr="004B35DA">
        <w:rPr>
          <w:rFonts w:ascii="Times New Roman" w:hAnsi="Times New Roman" w:cs="Times New Roman"/>
          <w:b/>
          <w:bCs/>
          <w:sz w:val="28"/>
          <w:szCs w:val="28"/>
        </w:rPr>
        <w:t xml:space="preserve">Гипотеза: </w:t>
      </w:r>
      <w:r w:rsidRPr="004B35DA">
        <w:rPr>
          <w:rFonts w:ascii="Times New Roman" w:hAnsi="Times New Roman" w:cs="Times New Roman"/>
          <w:sz w:val="28"/>
          <w:szCs w:val="28"/>
        </w:rPr>
        <w:t>у растений, удобряемых микробными и минеральными удобрениями, будет больше листовая масса и корнеплоды.</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Исследование проводилось в СНТ «Сосны» деревни Починки Богородского городского округа Московской области с июня по сентябрь 2024 года.</w:t>
      </w:r>
    </w:p>
    <w:p w:rsidR="00A5209E" w:rsidRPr="004B35DA" w:rsidRDefault="00A5209E" w:rsidP="004B35DA">
      <w:pPr>
        <w:spacing w:line="240" w:lineRule="auto"/>
        <w:jc w:val="both"/>
        <w:rPr>
          <w:rFonts w:ascii="Times New Roman" w:hAnsi="Times New Roman" w:cs="Times New Roman"/>
          <w:color w:val="333333"/>
          <w:sz w:val="28"/>
          <w:szCs w:val="28"/>
          <w:shd w:val="clear" w:color="auto" w:fill="FFFFFF"/>
        </w:rPr>
      </w:pPr>
    </w:p>
    <w:p w:rsidR="00A5209E" w:rsidRPr="004B35DA" w:rsidRDefault="00170211" w:rsidP="004B35DA">
      <w:pPr>
        <w:spacing w:line="240" w:lineRule="auto"/>
        <w:jc w:val="both"/>
        <w:rPr>
          <w:rFonts w:ascii="Times New Roman" w:hAnsi="Times New Roman" w:cs="Times New Roman"/>
          <w:b/>
          <w:color w:val="333333"/>
          <w:sz w:val="28"/>
          <w:szCs w:val="28"/>
          <w:shd w:val="clear" w:color="auto" w:fill="FFFFFF"/>
        </w:rPr>
      </w:pPr>
      <w:r w:rsidRPr="004B35DA">
        <w:rPr>
          <w:rFonts w:ascii="Times New Roman" w:hAnsi="Times New Roman" w:cs="Times New Roman"/>
          <w:b/>
          <w:color w:val="333333"/>
          <w:sz w:val="28"/>
          <w:szCs w:val="28"/>
          <w:shd w:val="clear" w:color="auto" w:fill="FFFFFF"/>
        </w:rPr>
        <w:lastRenderedPageBreak/>
        <w:t xml:space="preserve">                           МЕТОДИКИ  ИССЛЕДОВАНИЙ</w:t>
      </w:r>
    </w:p>
    <w:p w:rsidR="00A5209E" w:rsidRPr="004B35DA" w:rsidRDefault="00170211" w:rsidP="004B35DA">
      <w:pPr>
        <w:pStyle w:val="aa"/>
        <w:spacing w:after="0" w:line="240" w:lineRule="auto"/>
        <w:ind w:left="0"/>
        <w:jc w:val="both"/>
        <w:rPr>
          <w:rFonts w:ascii="Times New Roman" w:hAnsi="Times New Roman" w:cs="Times New Roman"/>
          <w:sz w:val="28"/>
          <w:szCs w:val="28"/>
        </w:rPr>
      </w:pPr>
      <w:r w:rsidRPr="004B35DA">
        <w:rPr>
          <w:rFonts w:ascii="Times New Roman" w:hAnsi="Times New Roman" w:cs="Times New Roman"/>
          <w:b/>
          <w:sz w:val="28"/>
          <w:szCs w:val="28"/>
        </w:rPr>
        <w:t>Изучение почвы.</w:t>
      </w:r>
      <w:r w:rsidRPr="004B35DA">
        <w:rPr>
          <w:rFonts w:ascii="Times New Roman" w:hAnsi="Times New Roman" w:cs="Times New Roman"/>
          <w:sz w:val="28"/>
          <w:szCs w:val="28"/>
        </w:rPr>
        <w:t xml:space="preserve"> </w:t>
      </w:r>
    </w:p>
    <w:p w:rsidR="001201F9" w:rsidRPr="004B35DA" w:rsidRDefault="00170211" w:rsidP="004B35DA">
      <w:pPr>
        <w:pStyle w:val="aa"/>
        <w:spacing w:after="0" w:line="240" w:lineRule="auto"/>
        <w:ind w:left="0"/>
        <w:jc w:val="both"/>
        <w:rPr>
          <w:rFonts w:ascii="Times New Roman" w:hAnsi="Times New Roman" w:cs="Times New Roman"/>
          <w:sz w:val="28"/>
          <w:szCs w:val="28"/>
        </w:rPr>
      </w:pPr>
      <w:r w:rsidRPr="004B35DA">
        <w:rPr>
          <w:rFonts w:ascii="Times New Roman" w:hAnsi="Times New Roman" w:cs="Times New Roman"/>
          <w:sz w:val="28"/>
          <w:szCs w:val="28"/>
        </w:rPr>
        <w:t xml:space="preserve">Изучение почв мы проводили в почвенных разрезах. В полуямах описываели мощность горизонтов, цвет и механический состав почвы, почвообразующие породы. </w:t>
      </w:r>
    </w:p>
    <w:p w:rsidR="00A5209E" w:rsidRPr="004B35DA" w:rsidRDefault="00170211" w:rsidP="004B35DA">
      <w:pPr>
        <w:pStyle w:val="aa"/>
        <w:spacing w:after="0" w:line="240" w:lineRule="auto"/>
        <w:ind w:left="0"/>
        <w:jc w:val="both"/>
        <w:rPr>
          <w:rFonts w:ascii="Times New Roman" w:hAnsi="Times New Roman" w:cs="Times New Roman"/>
          <w:b/>
          <w:sz w:val="28"/>
          <w:szCs w:val="28"/>
        </w:rPr>
      </w:pPr>
      <w:r w:rsidRPr="004B35DA">
        <w:rPr>
          <w:rFonts w:ascii="Times New Roman" w:hAnsi="Times New Roman" w:cs="Times New Roman"/>
          <w:b/>
          <w:sz w:val="28"/>
          <w:szCs w:val="28"/>
        </w:rPr>
        <w:t>Лабораторный анализ почвы. (</w:t>
      </w:r>
      <w:hyperlink r:id="rId10" w:history="1">
        <w:r w:rsidRPr="004B35DA">
          <w:rPr>
            <w:rStyle w:val="a4"/>
            <w:rFonts w:ascii="Times New Roman" w:hAnsi="Times New Roman" w:cs="Times New Roman"/>
            <w:sz w:val="28"/>
            <w:szCs w:val="28"/>
          </w:rPr>
          <w:t>лабораторный практикум И.А. Самофалова. (pgatu.ru)</w:t>
        </w:r>
      </w:hyperlink>
      <w:r w:rsidRPr="004B35DA">
        <w:rPr>
          <w:rFonts w:ascii="Times New Roman" w:hAnsi="Times New Roman" w:cs="Times New Roman"/>
          <w:b/>
          <w:sz w:val="28"/>
          <w:szCs w:val="28"/>
        </w:rPr>
        <w:t>)</w:t>
      </w:r>
    </w:p>
    <w:p w:rsidR="00A5209E" w:rsidRPr="004B35DA" w:rsidRDefault="00170211" w:rsidP="004B35DA">
      <w:pPr>
        <w:pStyle w:val="aa"/>
        <w:spacing w:after="0" w:line="240" w:lineRule="auto"/>
        <w:ind w:left="0"/>
        <w:jc w:val="both"/>
        <w:rPr>
          <w:rFonts w:ascii="Times New Roman" w:hAnsi="Times New Roman" w:cs="Times New Roman"/>
          <w:b/>
          <w:sz w:val="28"/>
          <w:szCs w:val="28"/>
        </w:rPr>
      </w:pPr>
      <w:r w:rsidRPr="004B35DA">
        <w:rPr>
          <w:rFonts w:ascii="Times New Roman" w:hAnsi="Times New Roman" w:cs="Times New Roman"/>
          <w:sz w:val="28"/>
          <w:szCs w:val="28"/>
        </w:rPr>
        <w:t>Взятые в поле для лабораторного анализа почвенные образцы должны быть соответственно подготовлены. Для этой цели образец мы поместили  на бумагу, рассыпали  его тонким слоем и просушили  до воздушно-сухого состояния, разминая руками комья и отбирая пинцетом включения: камни, корни и т. д. В период просушивания почву перемешивали. Отбирали среднюю пробу: всю почву распределяли  на листе бумаги равномерным слоем и разбивали  по диагонали на 4 треугольника: два противоположно лежащих треугольника убирали в бумажный конверт, а два оставшиеся перемешивали. Взятый средний образец растирали  в фарфоровой ступке и просеивали  через сито с отверстиями в 1 мм. Прошедшую через сито растертую почву помещали  в бумажный конверт. Оба образца убирали  в темное прохладное место. В дальнейшем все анализы выполняли  из подготовленных образцов.</w:t>
      </w:r>
    </w:p>
    <w:p w:rsidR="00A5209E" w:rsidRPr="004B35DA" w:rsidRDefault="00170211" w:rsidP="004B35DA">
      <w:pPr>
        <w:pStyle w:val="aa"/>
        <w:spacing w:after="0" w:line="240" w:lineRule="auto"/>
        <w:ind w:left="0"/>
        <w:jc w:val="both"/>
        <w:rPr>
          <w:rFonts w:ascii="Times New Roman" w:hAnsi="Times New Roman" w:cs="Times New Roman"/>
          <w:sz w:val="28"/>
          <w:szCs w:val="28"/>
        </w:rPr>
      </w:pPr>
      <w:r w:rsidRPr="004B35DA">
        <w:rPr>
          <w:rFonts w:ascii="Times New Roman" w:hAnsi="Times New Roman" w:cs="Times New Roman"/>
          <w:b/>
          <w:sz w:val="28"/>
          <w:szCs w:val="28"/>
        </w:rPr>
        <w:t>ОПРЕДЕЛЕНИЕ ГРАНУЛОМЕТРИЧЕСКОГО СОСТАВА ПОЧВЫ.</w:t>
      </w:r>
      <w:r w:rsidRPr="004B35DA">
        <w:rPr>
          <w:rFonts w:ascii="Times New Roman" w:hAnsi="Times New Roman" w:cs="Times New Roman"/>
          <w:sz w:val="28"/>
          <w:szCs w:val="28"/>
        </w:rPr>
        <w:t xml:space="preserve"> Гранулометрический состав – это важный качественный показатель продуктивности земель. От гранулометрического состава зависит качество почв и уровень их плодородия. Почвы легкого гранулометрического состава в большей степени подвержены деградации.</w:t>
      </w:r>
    </w:p>
    <w:p w:rsidR="00A5209E" w:rsidRPr="004B35DA" w:rsidRDefault="00170211" w:rsidP="004B35DA">
      <w:pPr>
        <w:pStyle w:val="aa"/>
        <w:spacing w:after="0" w:line="240" w:lineRule="auto"/>
        <w:ind w:left="0"/>
        <w:jc w:val="both"/>
        <w:rPr>
          <w:rFonts w:ascii="Times New Roman" w:hAnsi="Times New Roman" w:cs="Times New Roman"/>
          <w:sz w:val="28"/>
          <w:szCs w:val="28"/>
        </w:rPr>
      </w:pPr>
      <w:r w:rsidRPr="004B35DA">
        <w:rPr>
          <w:rFonts w:ascii="Times New Roman" w:hAnsi="Times New Roman" w:cs="Times New Roman"/>
          <w:b/>
          <w:sz w:val="28"/>
          <w:szCs w:val="28"/>
        </w:rPr>
        <w:t>Сухой метод.</w:t>
      </w:r>
      <w:r w:rsidRPr="004B35DA">
        <w:rPr>
          <w:rFonts w:ascii="Times New Roman" w:hAnsi="Times New Roman" w:cs="Times New Roman"/>
          <w:sz w:val="28"/>
          <w:szCs w:val="28"/>
        </w:rPr>
        <w:t xml:space="preserve"> Сухой комочек или щепотку почвы испытывали  на ощупь, клали  на ладонь и растирали  пальцами. Гранулометрический состав определяют по состоянию сухого образца, ощущению при растирании и количеству песка. </w:t>
      </w:r>
    </w:p>
    <w:p w:rsidR="00A5209E" w:rsidRPr="004B35DA" w:rsidRDefault="00170211" w:rsidP="004B35DA">
      <w:pPr>
        <w:pStyle w:val="aa"/>
        <w:spacing w:after="0" w:line="240" w:lineRule="auto"/>
        <w:ind w:left="0"/>
        <w:jc w:val="both"/>
        <w:rPr>
          <w:rFonts w:ascii="Times New Roman" w:hAnsi="Times New Roman" w:cs="Times New Roman"/>
          <w:sz w:val="28"/>
          <w:szCs w:val="28"/>
        </w:rPr>
      </w:pPr>
      <w:r w:rsidRPr="004B35DA">
        <w:rPr>
          <w:rFonts w:ascii="Times New Roman" w:hAnsi="Times New Roman" w:cs="Times New Roman"/>
          <w:b/>
          <w:sz w:val="28"/>
          <w:szCs w:val="28"/>
        </w:rPr>
        <w:t>Мокрый метод.</w:t>
      </w:r>
      <w:r w:rsidRPr="004B35DA">
        <w:rPr>
          <w:rFonts w:ascii="Times New Roman" w:hAnsi="Times New Roman" w:cs="Times New Roman"/>
          <w:sz w:val="28"/>
          <w:szCs w:val="28"/>
        </w:rPr>
        <w:t xml:space="preserve"> Образец растертой почвы увлажняли  по каплям водой и перемешивали  до тестообразного состояния. Затем почву раскатывали  на ладони в шар, затем в шнур толщиной 3 мм и пытались  свернуть его в кольцо диаметром 3 см. Гранулометрический состав определяли  по пластичности почвы. Результаты сравнили с таблицей (Приложение 1).</w:t>
      </w: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170211" w:rsidP="004B35DA">
      <w:pPr>
        <w:spacing w:after="0" w:line="240" w:lineRule="auto"/>
        <w:jc w:val="both"/>
        <w:rPr>
          <w:rFonts w:ascii="Times New Roman" w:hAnsi="Times New Roman" w:cs="Times New Roman"/>
          <w:b/>
          <w:sz w:val="28"/>
          <w:szCs w:val="28"/>
        </w:rPr>
      </w:pPr>
      <w:r w:rsidRPr="004B35DA">
        <w:rPr>
          <w:rFonts w:ascii="Times New Roman" w:hAnsi="Times New Roman" w:cs="Times New Roman"/>
          <w:b/>
          <w:sz w:val="28"/>
          <w:szCs w:val="28"/>
        </w:rPr>
        <w:t>АГРОФИЗИЧЕСКИЕ ПОКАЗАТЕЛИ ПОЧВЫ</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b/>
          <w:sz w:val="28"/>
          <w:szCs w:val="28"/>
        </w:rPr>
        <w:t>Плотность.</w:t>
      </w:r>
      <w:r w:rsidRPr="004B35DA">
        <w:rPr>
          <w:rFonts w:ascii="Times New Roman" w:hAnsi="Times New Roman" w:cs="Times New Roman"/>
          <w:sz w:val="28"/>
          <w:szCs w:val="28"/>
        </w:rPr>
        <w:t xml:space="preserve"> Из агрофизических показателей почвы самой важной является ее плотность. От этого показателя зависит тепловой, воздушный, водный, режимы почвы, интенсивность микробиологических и химических процессов, способствует формированию условий для роста корневой системы, и поступление в растения минерального питания</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Ход анализа </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lastRenderedPageBreak/>
        <w:t xml:space="preserve">1. В мерную колбу на 100 мл наливали  до метки прокипяченную и охлажденную дистиллированную воду и взвешивали  на аналитических весах. </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2. Из просеянного через сито (1 мм) образца отвешивали  на аналитических весах 9- 10 г воздушно-сухой почвы. </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3. Из взвешенной колбы с водой выливали  ½ объема воды и всыпали  в колбу навеску почвы.</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 4. Колбу доливали  дистиллированной водой до метки и взвешивали  на аналитических весах. Результаты  рассчитывают по формуле.  </w:t>
      </w: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170211" w:rsidP="004B35DA">
      <w:pPr>
        <w:spacing w:after="0" w:line="240" w:lineRule="auto"/>
        <w:jc w:val="both"/>
        <w:rPr>
          <w:rFonts w:ascii="Times New Roman" w:hAnsi="Times New Roman" w:cs="Times New Roman"/>
          <w:b/>
          <w:sz w:val="28"/>
          <w:szCs w:val="28"/>
        </w:rPr>
      </w:pPr>
      <w:r w:rsidRPr="004B35DA">
        <w:rPr>
          <w:rFonts w:ascii="Times New Roman" w:hAnsi="Times New Roman" w:cs="Times New Roman"/>
          <w:b/>
          <w:sz w:val="28"/>
          <w:szCs w:val="28"/>
        </w:rPr>
        <w:t xml:space="preserve">Агрегатный состав почвы </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Структура почвы – совокупность агрегатов различнчой величины, формы, пористости, механической прочности и водопрочности. Под структурностью почвы понимают ее способность распадаться на агрегаты под влиянием механических воздействий. Для агрономической оценки структуры Н.И. Саввиновым предложена классификация, согласно которой к агрономически ценным относятся агрегаты размером от 0,25 до 10 мм, более крупные почвенные отдельности считаются глыбистой частью почвы, а более мелкие – рассыпчатой. Причем истинный агрегат должен быть прежде всего водопрочным, что прямо зависит от содержания гумусовых соединений. </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Ход работы.</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1.Взвесили высушенную землю. </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2.Высыпали  в сито с диаметром ячейки 0,2-0,5 мм. Потрясли   несколько раз. Остатавшиеся комки почвы еще раз взвесили. </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3.Рассчитали процент оставшихся в сите агрегатов.</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По содержанию агрономически ценных агрегатов, а также водоустойчивых агрегатов диаметрами больше 0.25 мм характеризуют агрегированность и водоустойчивость структуры почвы. По содержанию агрономически ценных агрегатов, размерами 10 – 0.25 мм выделяют: больше 60 % – отличное агрегатное состояние; 60 – 40 – хорошее; меньше 40% – неудовлетворительное.</w:t>
      </w:r>
    </w:p>
    <w:p w:rsidR="00A5209E" w:rsidRPr="004B35DA" w:rsidRDefault="00170211" w:rsidP="004B35DA">
      <w:pPr>
        <w:spacing w:after="0" w:line="240" w:lineRule="auto"/>
        <w:jc w:val="both"/>
        <w:rPr>
          <w:rFonts w:ascii="Times New Roman" w:hAnsi="Times New Roman" w:cs="Times New Roman"/>
          <w:b/>
          <w:sz w:val="28"/>
          <w:szCs w:val="28"/>
        </w:rPr>
      </w:pPr>
      <w:r w:rsidRPr="004B35DA">
        <w:rPr>
          <w:rFonts w:ascii="Times New Roman" w:hAnsi="Times New Roman" w:cs="Times New Roman"/>
          <w:b/>
          <w:sz w:val="28"/>
          <w:szCs w:val="28"/>
        </w:rPr>
        <w:t>Измерение рН почвы.</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1.Взвешивали  на весах 10 г почвы с точностью до 0,1 г и перенесли в колбу. 2. К навеске прибавляли такое количество воды, чтобы отношение почва/раствор составляло 1:2,5.</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 3. Колбочку закрывали  пробкой и встряхивали.</w:t>
      </w:r>
    </w:p>
    <w:p w:rsidR="00A5209E" w:rsidRPr="004B35DA" w:rsidRDefault="00170211" w:rsidP="004B35DA">
      <w:pPr>
        <w:spacing w:after="0" w:line="240" w:lineRule="auto"/>
        <w:jc w:val="both"/>
        <w:rPr>
          <w:rFonts w:ascii="Times New Roman" w:hAnsi="Times New Roman" w:cs="Times New Roman"/>
          <w:b/>
          <w:sz w:val="28"/>
          <w:szCs w:val="28"/>
        </w:rPr>
      </w:pPr>
      <w:r w:rsidRPr="004B35DA">
        <w:rPr>
          <w:rFonts w:ascii="Times New Roman" w:hAnsi="Times New Roman" w:cs="Times New Roman"/>
          <w:sz w:val="28"/>
          <w:szCs w:val="28"/>
        </w:rPr>
        <w:t>4.В суспензию помещали  лакмусовую бумажку.</w:t>
      </w: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170211" w:rsidP="004B35DA">
      <w:pPr>
        <w:spacing w:after="0" w:line="240" w:lineRule="auto"/>
        <w:jc w:val="both"/>
        <w:rPr>
          <w:rFonts w:ascii="Times New Roman" w:hAnsi="Times New Roman" w:cs="Times New Roman"/>
          <w:b/>
          <w:sz w:val="28"/>
          <w:szCs w:val="28"/>
        </w:rPr>
      </w:pPr>
      <w:r w:rsidRPr="004B35DA">
        <w:rPr>
          <w:rFonts w:ascii="Times New Roman" w:hAnsi="Times New Roman" w:cs="Times New Roman"/>
          <w:b/>
          <w:sz w:val="28"/>
          <w:szCs w:val="28"/>
        </w:rPr>
        <w:t>Посев.</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Мы  провели  разметку участка с помощью колышков и натянутых между ними веревочек. Схема участка представлена в Приложении 2.</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Сорта и делянки в опытах сортоиспытания всех культур и сортовой технологии в целях предотвращения систематического влияния </w:t>
      </w:r>
      <w:r w:rsidRPr="004B35DA">
        <w:rPr>
          <w:rFonts w:ascii="Times New Roman" w:hAnsi="Times New Roman" w:cs="Times New Roman"/>
          <w:sz w:val="28"/>
          <w:szCs w:val="28"/>
        </w:rPr>
        <w:lastRenderedPageBreak/>
        <w:t>нерегулируемых факторов размещают в повторениях случайно, то есть методом рендомизированных повторений.</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В нашем случае у нас есть 2 исследуемых фактора: добавление минеральных удобрений и добавление микробиологического удобрения.</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На поле применяются одинаковые обработки (кроме разницы, заложенной в исследовании), удобрения, норма высева, сроки посева.</w:t>
      </w: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170211" w:rsidP="004B35DA">
      <w:pPr>
        <w:spacing w:after="0" w:line="240" w:lineRule="auto"/>
        <w:jc w:val="both"/>
        <w:rPr>
          <w:rFonts w:ascii="Times New Roman" w:hAnsi="Times New Roman" w:cs="Times New Roman"/>
          <w:b/>
          <w:sz w:val="28"/>
          <w:szCs w:val="28"/>
        </w:rPr>
      </w:pPr>
      <w:r w:rsidRPr="004B35DA">
        <w:rPr>
          <w:rFonts w:ascii="Times New Roman" w:hAnsi="Times New Roman" w:cs="Times New Roman"/>
          <w:b/>
          <w:sz w:val="28"/>
          <w:szCs w:val="28"/>
        </w:rPr>
        <w:t>Обработка участка.</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Уход за посевами включает своевременную прополку их от сорняков, борьбу с болезнями и вредителями и другие работы, предусмотренные по уходу за культурой. Подкормка производилась по графику (Приложение 3).</w:t>
      </w:r>
    </w:p>
    <w:p w:rsidR="00A5209E" w:rsidRPr="004B35DA" w:rsidRDefault="00170211" w:rsidP="004B35DA">
      <w:pPr>
        <w:pStyle w:val="aa"/>
        <w:spacing w:after="0" w:line="240" w:lineRule="auto"/>
        <w:ind w:left="0"/>
        <w:jc w:val="both"/>
        <w:rPr>
          <w:rFonts w:ascii="Times New Roman" w:hAnsi="Times New Roman" w:cs="Times New Roman"/>
          <w:b/>
          <w:bCs/>
          <w:sz w:val="28"/>
          <w:szCs w:val="28"/>
        </w:rPr>
      </w:pPr>
      <w:r w:rsidRPr="004B35DA">
        <w:rPr>
          <w:rFonts w:ascii="Times New Roman" w:hAnsi="Times New Roman" w:cs="Times New Roman"/>
          <w:b/>
          <w:bCs/>
          <w:sz w:val="28"/>
          <w:szCs w:val="28"/>
        </w:rPr>
        <w:br/>
        <w:t xml:space="preserve">Приготовление бактериальной суспензии. </w:t>
      </w:r>
    </w:p>
    <w:p w:rsidR="00A5209E" w:rsidRPr="004B35DA" w:rsidRDefault="00170211" w:rsidP="004B35DA">
      <w:pPr>
        <w:pStyle w:val="aa"/>
        <w:spacing w:after="0" w:line="240" w:lineRule="auto"/>
        <w:ind w:left="0"/>
        <w:jc w:val="both"/>
        <w:rPr>
          <w:rFonts w:ascii="Times New Roman" w:hAnsi="Times New Roman" w:cs="Times New Roman"/>
          <w:sz w:val="28"/>
          <w:szCs w:val="28"/>
        </w:rPr>
      </w:pPr>
      <w:r w:rsidRPr="004B35DA">
        <w:rPr>
          <w:rFonts w:ascii="Times New Roman" w:hAnsi="Times New Roman" w:cs="Times New Roman"/>
          <w:bCs/>
          <w:sz w:val="28"/>
          <w:szCs w:val="28"/>
        </w:rPr>
        <w:t>Взяли  пробирку с лиофилизованным микробным консорциумом. Д</w:t>
      </w:r>
      <w:r w:rsidRPr="004B35DA">
        <w:rPr>
          <w:rFonts w:ascii="Times New Roman" w:hAnsi="Times New Roman" w:cs="Times New Roman"/>
          <w:sz w:val="28"/>
          <w:szCs w:val="28"/>
        </w:rPr>
        <w:t>обавили  50 мл прокипяченной водопроводной воды, охлажденной предварительно в пробирку с высушенными бактериями. Пробирку тщательно встряхнули  до получения суспензии. В 0,5 л бутылке смешали  0,5 г поваренной соли (или хлорида натрия), 450 мл воды и 50 мл суспензии бактерий. Полученную суспензию  хранили  в холодильнике (+4 - +8</w:t>
      </w:r>
      <w:r w:rsidRPr="004B35DA">
        <w:rPr>
          <w:rFonts w:ascii="Times New Roman" w:hAnsi="Times New Roman" w:cs="Times New Roman"/>
          <w:sz w:val="28"/>
          <w:szCs w:val="28"/>
          <w:vertAlign w:val="superscript"/>
        </w:rPr>
        <w:t>о</w:t>
      </w:r>
      <w:r w:rsidRPr="004B35DA">
        <w:rPr>
          <w:rFonts w:ascii="Times New Roman" w:hAnsi="Times New Roman" w:cs="Times New Roman"/>
          <w:sz w:val="28"/>
          <w:szCs w:val="28"/>
        </w:rPr>
        <w:t>С) в течении 2 недель. Перед использованием тщательно перемешивали. Использовали  10 мл полученной суспензии бактерий для внесения в одно растение (1 доза).</w:t>
      </w:r>
    </w:p>
    <w:p w:rsidR="00A5209E" w:rsidRPr="004B35DA" w:rsidRDefault="00170211" w:rsidP="004B35DA">
      <w:pPr>
        <w:spacing w:after="0" w:line="240" w:lineRule="auto"/>
        <w:jc w:val="both"/>
        <w:rPr>
          <w:rFonts w:ascii="Times New Roman" w:hAnsi="Times New Roman" w:cs="Times New Roman"/>
          <w:b/>
          <w:bCs/>
          <w:sz w:val="28"/>
          <w:szCs w:val="28"/>
        </w:rPr>
      </w:pPr>
      <w:r w:rsidRPr="004B35DA">
        <w:rPr>
          <w:rFonts w:ascii="Times New Roman" w:hAnsi="Times New Roman" w:cs="Times New Roman"/>
          <w:b/>
          <w:bCs/>
          <w:sz w:val="28"/>
          <w:szCs w:val="28"/>
        </w:rPr>
        <w:t>Приготовление удобрения.</w:t>
      </w:r>
    </w:p>
    <w:p w:rsidR="00A5209E" w:rsidRPr="004B35DA" w:rsidRDefault="00170211" w:rsidP="004B35DA">
      <w:pPr>
        <w:spacing w:after="0" w:line="240" w:lineRule="auto"/>
        <w:jc w:val="both"/>
        <w:rPr>
          <w:rFonts w:ascii="Times New Roman" w:hAnsi="Times New Roman" w:cs="Times New Roman"/>
          <w:sz w:val="28"/>
          <w:szCs w:val="28"/>
        </w:rPr>
      </w:pPr>
      <w:r w:rsidRPr="004B35DA">
        <w:rPr>
          <w:rFonts w:ascii="Times New Roman" w:hAnsi="Times New Roman" w:cs="Times New Roman"/>
          <w:sz w:val="28"/>
          <w:szCs w:val="28"/>
        </w:rPr>
        <w:t>Растворили  содержимое пакета с удобрением в любом удобном объеме воды. Разделили  растворенное удобрение на равные части и поливали необходимые грядки. Поливали под корень! Почему объем воды не важен объясняется на примере ниже.</w:t>
      </w:r>
      <w:r w:rsidRPr="004B35DA">
        <w:rPr>
          <w:rFonts w:ascii="Times New Roman" w:hAnsi="Times New Roman" w:cs="Times New Roman"/>
          <w:sz w:val="28"/>
          <w:szCs w:val="28"/>
        </w:rPr>
        <w:br/>
      </w:r>
      <w:r w:rsidRPr="004B35DA">
        <w:rPr>
          <w:rFonts w:ascii="Times New Roman" w:hAnsi="Times New Roman" w:cs="Times New Roman"/>
          <w:b/>
          <w:sz w:val="28"/>
          <w:szCs w:val="28"/>
        </w:rPr>
        <w:t>Пример:</w:t>
      </w:r>
      <w:r w:rsidRPr="004B35DA">
        <w:rPr>
          <w:rFonts w:ascii="Times New Roman" w:hAnsi="Times New Roman" w:cs="Times New Roman"/>
          <w:sz w:val="28"/>
          <w:szCs w:val="28"/>
        </w:rPr>
        <w:t xml:space="preserve"> нам нужно равномерно распределить содержимое пакета с удобрением по 5 грядкам.  Мы можем  высыпать пакет в литр воды и полить каждую грядку 200 мл воды. А можем  растворить в 10л воды и полить каждую грядку 2 л воды. В обоих случаях мы  внесем  равное количество удобрения в почву.</w:t>
      </w: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A5209E"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0032BD" w:rsidRPr="004B35DA" w:rsidRDefault="000032BD" w:rsidP="004B35DA">
      <w:pPr>
        <w:spacing w:after="0" w:line="240" w:lineRule="auto"/>
        <w:jc w:val="both"/>
        <w:rPr>
          <w:rFonts w:ascii="Times New Roman" w:hAnsi="Times New Roman" w:cs="Times New Roman"/>
          <w:sz w:val="28"/>
          <w:szCs w:val="28"/>
        </w:rPr>
      </w:pP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A5209E" w:rsidP="004B35DA">
      <w:pPr>
        <w:spacing w:after="0" w:line="240" w:lineRule="auto"/>
        <w:jc w:val="both"/>
        <w:rPr>
          <w:rFonts w:ascii="Times New Roman" w:hAnsi="Times New Roman" w:cs="Times New Roman"/>
          <w:sz w:val="28"/>
          <w:szCs w:val="28"/>
        </w:rPr>
      </w:pPr>
    </w:p>
    <w:p w:rsidR="00A5209E" w:rsidRPr="004B35DA" w:rsidRDefault="00170211" w:rsidP="004B35DA">
      <w:pPr>
        <w:spacing w:line="240" w:lineRule="auto"/>
        <w:jc w:val="both"/>
        <w:rPr>
          <w:rFonts w:ascii="Times New Roman" w:hAnsi="Times New Roman" w:cs="Times New Roman"/>
          <w:b/>
          <w:color w:val="333333"/>
          <w:sz w:val="28"/>
          <w:szCs w:val="28"/>
          <w:shd w:val="clear" w:color="auto" w:fill="FFFFFF"/>
        </w:rPr>
      </w:pPr>
      <w:r w:rsidRPr="004B35DA">
        <w:rPr>
          <w:rFonts w:ascii="Times New Roman" w:hAnsi="Times New Roman" w:cs="Times New Roman"/>
          <w:b/>
          <w:color w:val="333333"/>
          <w:sz w:val="28"/>
          <w:szCs w:val="28"/>
          <w:shd w:val="clear" w:color="auto" w:fill="FFFFFF"/>
        </w:rPr>
        <w:t xml:space="preserve">                    РЕЗУЛЬТАТЫ ИССЛЕДОВАНИЙ</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b/>
          <w:color w:val="333333"/>
          <w:sz w:val="28"/>
          <w:szCs w:val="28"/>
          <w:shd w:val="clear" w:color="auto" w:fill="FFFFFF"/>
        </w:rPr>
        <w:t xml:space="preserve">  </w:t>
      </w:r>
      <w:r w:rsidRPr="004B35DA">
        <w:rPr>
          <w:rFonts w:ascii="Times New Roman" w:hAnsi="Times New Roman" w:cs="Times New Roman"/>
          <w:color w:val="333333"/>
          <w:sz w:val="28"/>
          <w:szCs w:val="28"/>
          <w:shd w:val="clear" w:color="auto" w:fill="FFFFFF"/>
        </w:rPr>
        <w:t xml:space="preserve"> 15  июня 2024 года мы вскопали почву, сделали разметки согласно схеме </w:t>
      </w:r>
      <w:r w:rsidR="00245E3D" w:rsidRPr="004B35DA">
        <w:rPr>
          <w:rFonts w:ascii="Times New Roman" w:hAnsi="Times New Roman" w:cs="Times New Roman"/>
          <w:color w:val="333333"/>
          <w:sz w:val="28"/>
          <w:szCs w:val="28"/>
          <w:shd w:val="clear" w:color="auto" w:fill="FFFFFF"/>
        </w:rPr>
        <w:t xml:space="preserve">   </w:t>
      </w:r>
      <w:r w:rsidRPr="004B35DA">
        <w:rPr>
          <w:rFonts w:ascii="Times New Roman" w:hAnsi="Times New Roman" w:cs="Times New Roman"/>
          <w:color w:val="333333"/>
          <w:sz w:val="28"/>
          <w:szCs w:val="28"/>
          <w:shd w:val="clear" w:color="auto" w:fill="FFFFFF"/>
        </w:rPr>
        <w:t>( Приложение 3).</w:t>
      </w:r>
      <w:r w:rsidRPr="004B35DA">
        <w:rPr>
          <w:rFonts w:ascii="Times New Roman" w:hAnsi="Times New Roman" w:cs="Times New Roman"/>
          <w:b/>
          <w:color w:val="333333"/>
          <w:sz w:val="28"/>
          <w:szCs w:val="28"/>
          <w:shd w:val="clear" w:color="auto" w:fill="FFFFFF"/>
        </w:rPr>
        <w:t xml:space="preserve"> </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b/>
          <w:noProof/>
          <w:color w:val="333333"/>
          <w:sz w:val="28"/>
          <w:szCs w:val="28"/>
          <w:shd w:val="clear" w:color="auto" w:fill="FFFFFF"/>
        </w:rPr>
        <w:drawing>
          <wp:inline distT="0" distB="0" distL="0" distR="0">
            <wp:extent cx="1308735" cy="1745615"/>
            <wp:effectExtent l="0" t="0" r="5715" b="6985"/>
            <wp:docPr id="18" name="Рисунок 4" descr="C:\Users\!\Desktop\IMG_20240706_17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4" descr="C:\Users\!\Desktop\IMG_20240706_171016.jpg"/>
                    <pic:cNvPicPr>
                      <a:picLocks noChangeAspect="1" noChangeArrowheads="1"/>
                    </pic:cNvPicPr>
                  </pic:nvPicPr>
                  <pic:blipFill>
                    <a:blip r:embed="rId11" cstate="print"/>
                    <a:srcRect/>
                    <a:stretch>
                      <a:fillRect/>
                    </a:stretch>
                  </pic:blipFill>
                  <pic:spPr>
                    <a:xfrm>
                      <a:off x="0" y="0"/>
                      <a:ext cx="1308735" cy="1745615"/>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sz w:val="28"/>
          <w:szCs w:val="28"/>
        </w:rPr>
      </w:pPr>
      <w:r w:rsidRPr="004B35DA">
        <w:rPr>
          <w:rFonts w:ascii="Times New Roman" w:hAnsi="Times New Roman" w:cs="Times New Roman"/>
          <w:color w:val="333333"/>
          <w:sz w:val="28"/>
          <w:szCs w:val="28"/>
          <w:shd w:val="clear" w:color="auto" w:fill="FFFFFF"/>
        </w:rPr>
        <w:t>Далее сделали лунки, как показано на схеме выше.</w:t>
      </w:r>
    </w:p>
    <w:p w:rsidR="00A5209E" w:rsidRPr="004B35DA" w:rsidRDefault="00170211" w:rsidP="004B35DA">
      <w:pPr>
        <w:spacing w:line="240" w:lineRule="auto"/>
        <w:jc w:val="both"/>
        <w:rPr>
          <w:rFonts w:ascii="Times New Roman" w:hAnsi="Times New Roman" w:cs="Times New Roman"/>
          <w:sz w:val="28"/>
          <w:szCs w:val="28"/>
        </w:rPr>
      </w:pPr>
      <w:r w:rsidRPr="004B35DA">
        <w:rPr>
          <w:rFonts w:ascii="Times New Roman" w:hAnsi="Times New Roman" w:cs="Times New Roman"/>
          <w:b/>
          <w:noProof/>
          <w:color w:val="333333"/>
          <w:sz w:val="28"/>
          <w:szCs w:val="28"/>
          <w:shd w:val="clear" w:color="auto" w:fill="FFFFFF"/>
        </w:rPr>
        <w:drawing>
          <wp:inline distT="0" distB="0" distL="0" distR="0">
            <wp:extent cx="1177537" cy="1570956"/>
            <wp:effectExtent l="19050" t="0" r="3563" b="0"/>
            <wp:docPr id="19" name="Рисунок 1" descr="C:\Users\!\Desktop\IMG_20240706_155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 descr="C:\Users\!\Desktop\IMG_20240706_155406.jpg"/>
                    <pic:cNvPicPr>
                      <a:picLocks noChangeAspect="1" noChangeArrowheads="1"/>
                    </pic:cNvPicPr>
                  </pic:nvPicPr>
                  <pic:blipFill>
                    <a:blip r:embed="rId12" cstate="print"/>
                    <a:srcRect/>
                    <a:stretch>
                      <a:fillRect/>
                    </a:stretch>
                  </pic:blipFill>
                  <pic:spPr>
                    <a:xfrm>
                      <a:off x="0" y="0"/>
                      <a:ext cx="1179773" cy="1573939"/>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sz w:val="28"/>
          <w:szCs w:val="28"/>
        </w:rPr>
      </w:pPr>
      <w:r w:rsidRPr="004B35DA">
        <w:rPr>
          <w:rFonts w:ascii="Times New Roman" w:hAnsi="Times New Roman" w:cs="Times New Roman"/>
          <w:sz w:val="28"/>
          <w:szCs w:val="28"/>
        </w:rPr>
        <w:t xml:space="preserve">Посадили семена сахарной свеклы </w:t>
      </w:r>
      <w:r w:rsidR="00245E3D" w:rsidRPr="004B35DA">
        <w:rPr>
          <w:rFonts w:ascii="Times New Roman" w:hAnsi="Times New Roman" w:cs="Times New Roman"/>
          <w:sz w:val="28"/>
          <w:szCs w:val="28"/>
        </w:rPr>
        <w:t>гибрида «Вулкан» ( Гибрид отличается отличной лежкостью при хранении и технологической формой корнеплода: легко извлекается из почвы, низкая степень загрязненности)</w:t>
      </w:r>
      <w:r w:rsidRPr="004B35DA">
        <w:rPr>
          <w:rFonts w:ascii="Times New Roman" w:hAnsi="Times New Roman" w:cs="Times New Roman"/>
          <w:color w:val="FF0000"/>
          <w:sz w:val="28"/>
          <w:szCs w:val="28"/>
        </w:rPr>
        <w:t xml:space="preserve"> . </w:t>
      </w:r>
      <w:r w:rsidRPr="004B35DA">
        <w:rPr>
          <w:rFonts w:ascii="Times New Roman" w:hAnsi="Times New Roman" w:cs="Times New Roman"/>
          <w:sz w:val="28"/>
          <w:szCs w:val="28"/>
        </w:rPr>
        <w:t>23 июня 2024 года появились  дружные всходы.</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1230164" cy="1640411"/>
            <wp:effectExtent l="19050" t="0" r="8086" b="0"/>
            <wp:docPr id="20" name="Рисунок 5" descr="C:\Users\!\Desktop\IMG_20240721_084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5" descr="C:\Users\!\Desktop\IMG_20240721_084038.jpg"/>
                    <pic:cNvPicPr>
                      <a:picLocks noChangeAspect="1" noChangeArrowheads="1"/>
                    </pic:cNvPicPr>
                  </pic:nvPicPr>
                  <pic:blipFill>
                    <a:blip r:embed="rId13" cstate="print"/>
                    <a:srcRect/>
                    <a:stretch>
                      <a:fillRect/>
                    </a:stretch>
                  </pic:blipFill>
                  <pic:spPr>
                    <a:xfrm>
                      <a:off x="0" y="0"/>
                      <a:ext cx="1230634" cy="1641037"/>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Уход за растениями  заключался в регулярном поливе, прополке и рыхлении почвы. Подкормка удобрениями производилась по графику (Приложение 4).</w:t>
      </w:r>
    </w:p>
    <w:p w:rsidR="004B35DA" w:rsidRDefault="004B35DA" w:rsidP="004B35DA">
      <w:pPr>
        <w:spacing w:line="240" w:lineRule="auto"/>
        <w:jc w:val="both"/>
        <w:rPr>
          <w:rFonts w:ascii="Times New Roman" w:hAnsi="Times New Roman" w:cs="Times New Roman"/>
          <w:b/>
          <w:bCs/>
          <w:sz w:val="28"/>
          <w:szCs w:val="28"/>
        </w:rPr>
      </w:pPr>
    </w:p>
    <w:p w:rsidR="004B35DA" w:rsidRDefault="004B35DA" w:rsidP="004B35DA">
      <w:pPr>
        <w:spacing w:line="240" w:lineRule="auto"/>
        <w:jc w:val="both"/>
        <w:rPr>
          <w:rFonts w:ascii="Times New Roman" w:hAnsi="Times New Roman" w:cs="Times New Roman"/>
          <w:b/>
          <w:bCs/>
          <w:sz w:val="28"/>
          <w:szCs w:val="28"/>
        </w:rPr>
      </w:pPr>
    </w:p>
    <w:p w:rsidR="00A5209E" w:rsidRPr="004B35DA" w:rsidRDefault="00170211" w:rsidP="004B35DA">
      <w:pPr>
        <w:spacing w:line="240" w:lineRule="auto"/>
        <w:jc w:val="both"/>
        <w:rPr>
          <w:rFonts w:ascii="Times New Roman" w:hAnsi="Times New Roman" w:cs="Times New Roman"/>
          <w:b/>
          <w:sz w:val="28"/>
          <w:szCs w:val="28"/>
        </w:rPr>
      </w:pPr>
      <w:r w:rsidRPr="004B35DA">
        <w:rPr>
          <w:rFonts w:ascii="Times New Roman" w:hAnsi="Times New Roman" w:cs="Times New Roman"/>
          <w:b/>
          <w:bCs/>
          <w:sz w:val="28"/>
          <w:szCs w:val="28"/>
        </w:rPr>
        <w:lastRenderedPageBreak/>
        <w:br/>
      </w:r>
      <w:r w:rsidRPr="004B35DA">
        <w:rPr>
          <w:rFonts w:ascii="Times New Roman" w:hAnsi="Times New Roman" w:cs="Times New Roman"/>
          <w:b/>
          <w:sz w:val="28"/>
          <w:szCs w:val="28"/>
        </w:rPr>
        <w:t xml:space="preserve">Схема эксперимента </w:t>
      </w:r>
    </w:p>
    <w:tbl>
      <w:tblPr>
        <w:tblStyle w:val="a9"/>
        <w:tblW w:w="8357" w:type="dxa"/>
        <w:tblLook w:val="04A0"/>
      </w:tblPr>
      <w:tblGrid>
        <w:gridCol w:w="4106"/>
        <w:gridCol w:w="1417"/>
        <w:gridCol w:w="1417"/>
        <w:gridCol w:w="1417"/>
      </w:tblGrid>
      <w:tr w:rsidR="00A5209E" w:rsidRPr="004B35DA">
        <w:tc>
          <w:tcPr>
            <w:tcW w:w="4106" w:type="dxa"/>
          </w:tcPr>
          <w:p w:rsidR="00A5209E" w:rsidRPr="004B35DA" w:rsidRDefault="00170211" w:rsidP="004B35DA">
            <w:pPr>
              <w:spacing w:after="0" w:line="240" w:lineRule="auto"/>
              <w:jc w:val="both"/>
              <w:rPr>
                <w:sz w:val="28"/>
                <w:szCs w:val="28"/>
              </w:rPr>
            </w:pPr>
            <w:r w:rsidRPr="004B35DA">
              <w:rPr>
                <w:sz w:val="28"/>
                <w:szCs w:val="28"/>
              </w:rPr>
              <w:t>Способ обработки посадок</w:t>
            </w:r>
          </w:p>
        </w:tc>
        <w:tc>
          <w:tcPr>
            <w:tcW w:w="4251" w:type="dxa"/>
            <w:gridSpan w:val="3"/>
          </w:tcPr>
          <w:p w:rsidR="00A5209E" w:rsidRPr="004B35DA" w:rsidRDefault="00170211" w:rsidP="004B35DA">
            <w:pPr>
              <w:spacing w:after="0" w:line="240" w:lineRule="auto"/>
              <w:jc w:val="both"/>
              <w:rPr>
                <w:sz w:val="28"/>
                <w:szCs w:val="28"/>
              </w:rPr>
            </w:pPr>
            <w:r w:rsidRPr="004B35DA">
              <w:rPr>
                <w:sz w:val="28"/>
                <w:szCs w:val="28"/>
              </w:rPr>
              <w:t>Участки</w:t>
            </w:r>
          </w:p>
        </w:tc>
      </w:tr>
      <w:tr w:rsidR="00A5209E" w:rsidRPr="004B35DA">
        <w:tc>
          <w:tcPr>
            <w:tcW w:w="4106" w:type="dxa"/>
          </w:tcPr>
          <w:p w:rsidR="00A5209E" w:rsidRPr="004B35DA" w:rsidRDefault="00170211" w:rsidP="004B35DA">
            <w:pPr>
              <w:spacing w:after="0" w:line="240" w:lineRule="auto"/>
              <w:jc w:val="both"/>
              <w:rPr>
                <w:sz w:val="28"/>
                <w:szCs w:val="28"/>
              </w:rPr>
            </w:pPr>
            <w:r w:rsidRPr="004B35DA">
              <w:rPr>
                <w:sz w:val="28"/>
                <w:szCs w:val="28"/>
              </w:rPr>
              <w:t>Без обработки</w:t>
            </w:r>
          </w:p>
        </w:tc>
        <w:tc>
          <w:tcPr>
            <w:tcW w:w="1417" w:type="dxa"/>
          </w:tcPr>
          <w:p w:rsidR="00A5209E" w:rsidRPr="004B35DA" w:rsidRDefault="00170211" w:rsidP="004B35DA">
            <w:pPr>
              <w:spacing w:after="0" w:line="240" w:lineRule="auto"/>
              <w:jc w:val="both"/>
              <w:rPr>
                <w:sz w:val="28"/>
                <w:szCs w:val="28"/>
              </w:rPr>
            </w:pPr>
            <w:r w:rsidRPr="004B35DA">
              <w:rPr>
                <w:sz w:val="28"/>
                <w:szCs w:val="28"/>
              </w:rPr>
              <w:t>А2</w:t>
            </w:r>
          </w:p>
        </w:tc>
        <w:tc>
          <w:tcPr>
            <w:tcW w:w="1417" w:type="dxa"/>
          </w:tcPr>
          <w:p w:rsidR="00A5209E" w:rsidRPr="004B35DA" w:rsidRDefault="00170211" w:rsidP="004B35DA">
            <w:pPr>
              <w:spacing w:after="0" w:line="240" w:lineRule="auto"/>
              <w:jc w:val="both"/>
              <w:rPr>
                <w:sz w:val="28"/>
                <w:szCs w:val="28"/>
              </w:rPr>
            </w:pPr>
            <w:r w:rsidRPr="004B35DA">
              <w:rPr>
                <w:sz w:val="28"/>
                <w:szCs w:val="28"/>
              </w:rPr>
              <w:t>А3</w:t>
            </w:r>
          </w:p>
        </w:tc>
        <w:tc>
          <w:tcPr>
            <w:tcW w:w="1417" w:type="dxa"/>
          </w:tcPr>
          <w:p w:rsidR="00A5209E" w:rsidRPr="004B35DA" w:rsidRDefault="00A5209E" w:rsidP="004B35DA">
            <w:pPr>
              <w:spacing w:after="0" w:line="240" w:lineRule="auto"/>
              <w:jc w:val="both"/>
              <w:rPr>
                <w:sz w:val="28"/>
                <w:szCs w:val="28"/>
              </w:rPr>
            </w:pPr>
          </w:p>
        </w:tc>
      </w:tr>
      <w:tr w:rsidR="00A5209E" w:rsidRPr="004B35DA">
        <w:tc>
          <w:tcPr>
            <w:tcW w:w="4106" w:type="dxa"/>
          </w:tcPr>
          <w:p w:rsidR="00A5209E" w:rsidRPr="004B35DA" w:rsidRDefault="00170211" w:rsidP="004B35DA">
            <w:pPr>
              <w:spacing w:after="0" w:line="240" w:lineRule="auto"/>
              <w:jc w:val="both"/>
              <w:rPr>
                <w:sz w:val="28"/>
                <w:szCs w:val="28"/>
              </w:rPr>
            </w:pPr>
            <w:r w:rsidRPr="004B35DA">
              <w:rPr>
                <w:sz w:val="28"/>
                <w:szCs w:val="28"/>
              </w:rPr>
              <w:t>Обработка только микробным удобрением</w:t>
            </w:r>
          </w:p>
        </w:tc>
        <w:tc>
          <w:tcPr>
            <w:tcW w:w="1417" w:type="dxa"/>
          </w:tcPr>
          <w:p w:rsidR="00A5209E" w:rsidRPr="004B35DA" w:rsidRDefault="00170211" w:rsidP="004B35DA">
            <w:pPr>
              <w:spacing w:after="0" w:line="240" w:lineRule="auto"/>
              <w:jc w:val="both"/>
              <w:rPr>
                <w:sz w:val="28"/>
                <w:szCs w:val="28"/>
              </w:rPr>
            </w:pPr>
            <w:r w:rsidRPr="004B35DA">
              <w:rPr>
                <w:sz w:val="28"/>
                <w:szCs w:val="28"/>
              </w:rPr>
              <w:t>А1</w:t>
            </w:r>
          </w:p>
        </w:tc>
        <w:tc>
          <w:tcPr>
            <w:tcW w:w="1417" w:type="dxa"/>
          </w:tcPr>
          <w:p w:rsidR="00A5209E" w:rsidRPr="004B35DA" w:rsidRDefault="00170211" w:rsidP="004B35DA">
            <w:pPr>
              <w:spacing w:after="0" w:line="240" w:lineRule="auto"/>
              <w:jc w:val="both"/>
              <w:rPr>
                <w:sz w:val="28"/>
                <w:szCs w:val="28"/>
              </w:rPr>
            </w:pPr>
            <w:r w:rsidRPr="004B35DA">
              <w:rPr>
                <w:sz w:val="28"/>
                <w:szCs w:val="28"/>
              </w:rPr>
              <w:t>Б2</w:t>
            </w:r>
          </w:p>
        </w:tc>
        <w:tc>
          <w:tcPr>
            <w:tcW w:w="1417" w:type="dxa"/>
          </w:tcPr>
          <w:p w:rsidR="00A5209E" w:rsidRPr="004B35DA" w:rsidRDefault="00A5209E" w:rsidP="004B35DA">
            <w:pPr>
              <w:spacing w:after="0" w:line="240" w:lineRule="auto"/>
              <w:jc w:val="both"/>
              <w:rPr>
                <w:sz w:val="28"/>
                <w:szCs w:val="28"/>
              </w:rPr>
            </w:pPr>
          </w:p>
        </w:tc>
      </w:tr>
      <w:tr w:rsidR="00A5209E" w:rsidRPr="004B35DA">
        <w:tc>
          <w:tcPr>
            <w:tcW w:w="4106" w:type="dxa"/>
          </w:tcPr>
          <w:p w:rsidR="00A5209E" w:rsidRPr="004B35DA" w:rsidRDefault="00170211" w:rsidP="004B35DA">
            <w:pPr>
              <w:spacing w:after="0" w:line="240" w:lineRule="auto"/>
              <w:jc w:val="both"/>
              <w:rPr>
                <w:sz w:val="28"/>
                <w:szCs w:val="28"/>
              </w:rPr>
            </w:pPr>
            <w:r w:rsidRPr="004B35DA">
              <w:rPr>
                <w:sz w:val="28"/>
                <w:szCs w:val="28"/>
              </w:rPr>
              <w:t xml:space="preserve">Обработка минеральными удобрениями </w:t>
            </w:r>
          </w:p>
        </w:tc>
        <w:tc>
          <w:tcPr>
            <w:tcW w:w="1417" w:type="dxa"/>
          </w:tcPr>
          <w:p w:rsidR="00A5209E" w:rsidRPr="004B35DA" w:rsidRDefault="00170211" w:rsidP="004B35DA">
            <w:pPr>
              <w:spacing w:after="0" w:line="240" w:lineRule="auto"/>
              <w:jc w:val="both"/>
              <w:rPr>
                <w:sz w:val="28"/>
                <w:szCs w:val="28"/>
              </w:rPr>
            </w:pPr>
            <w:r w:rsidRPr="004B35DA">
              <w:rPr>
                <w:sz w:val="28"/>
                <w:szCs w:val="28"/>
              </w:rPr>
              <w:t>Б1</w:t>
            </w:r>
          </w:p>
        </w:tc>
        <w:tc>
          <w:tcPr>
            <w:tcW w:w="1417" w:type="dxa"/>
          </w:tcPr>
          <w:p w:rsidR="00A5209E" w:rsidRPr="004B35DA" w:rsidRDefault="00170211" w:rsidP="004B35DA">
            <w:pPr>
              <w:spacing w:after="0" w:line="240" w:lineRule="auto"/>
              <w:jc w:val="both"/>
              <w:rPr>
                <w:sz w:val="28"/>
                <w:szCs w:val="28"/>
              </w:rPr>
            </w:pPr>
            <w:r w:rsidRPr="004B35DA">
              <w:rPr>
                <w:sz w:val="28"/>
                <w:szCs w:val="28"/>
              </w:rPr>
              <w:t>В2</w:t>
            </w:r>
          </w:p>
        </w:tc>
        <w:tc>
          <w:tcPr>
            <w:tcW w:w="1417" w:type="dxa"/>
          </w:tcPr>
          <w:p w:rsidR="00A5209E" w:rsidRPr="004B35DA" w:rsidRDefault="00A5209E" w:rsidP="004B35DA">
            <w:pPr>
              <w:spacing w:after="0" w:line="240" w:lineRule="auto"/>
              <w:jc w:val="both"/>
              <w:rPr>
                <w:sz w:val="28"/>
                <w:szCs w:val="28"/>
              </w:rPr>
            </w:pPr>
          </w:p>
        </w:tc>
      </w:tr>
      <w:tr w:rsidR="00A5209E" w:rsidRPr="004B35DA">
        <w:tc>
          <w:tcPr>
            <w:tcW w:w="4106" w:type="dxa"/>
          </w:tcPr>
          <w:p w:rsidR="00A5209E" w:rsidRPr="004B35DA" w:rsidRDefault="00170211" w:rsidP="004B35DA">
            <w:pPr>
              <w:spacing w:after="0" w:line="240" w:lineRule="auto"/>
              <w:jc w:val="both"/>
              <w:rPr>
                <w:sz w:val="28"/>
                <w:szCs w:val="28"/>
              </w:rPr>
            </w:pPr>
            <w:r w:rsidRPr="004B35DA">
              <w:rPr>
                <w:sz w:val="28"/>
                <w:szCs w:val="28"/>
              </w:rPr>
              <w:t>Обработка минеральными удобрениями в дозе 50% + микробное удобрение</w:t>
            </w:r>
          </w:p>
        </w:tc>
        <w:tc>
          <w:tcPr>
            <w:tcW w:w="1417" w:type="dxa"/>
          </w:tcPr>
          <w:p w:rsidR="00A5209E" w:rsidRPr="004B35DA" w:rsidRDefault="00170211" w:rsidP="004B35DA">
            <w:pPr>
              <w:spacing w:after="0" w:line="240" w:lineRule="auto"/>
              <w:jc w:val="both"/>
              <w:rPr>
                <w:sz w:val="28"/>
                <w:szCs w:val="28"/>
              </w:rPr>
            </w:pPr>
            <w:r w:rsidRPr="004B35DA">
              <w:rPr>
                <w:sz w:val="28"/>
                <w:szCs w:val="28"/>
              </w:rPr>
              <w:t>Б3</w:t>
            </w:r>
          </w:p>
        </w:tc>
        <w:tc>
          <w:tcPr>
            <w:tcW w:w="1417" w:type="dxa"/>
          </w:tcPr>
          <w:p w:rsidR="00A5209E" w:rsidRPr="004B35DA" w:rsidRDefault="00170211" w:rsidP="004B35DA">
            <w:pPr>
              <w:spacing w:after="0" w:line="240" w:lineRule="auto"/>
              <w:jc w:val="both"/>
              <w:rPr>
                <w:sz w:val="28"/>
                <w:szCs w:val="28"/>
              </w:rPr>
            </w:pPr>
            <w:r w:rsidRPr="004B35DA">
              <w:rPr>
                <w:sz w:val="28"/>
                <w:szCs w:val="28"/>
              </w:rPr>
              <w:t>В1</w:t>
            </w:r>
          </w:p>
        </w:tc>
        <w:tc>
          <w:tcPr>
            <w:tcW w:w="1417" w:type="dxa"/>
          </w:tcPr>
          <w:p w:rsidR="00A5209E" w:rsidRPr="004B35DA" w:rsidRDefault="00170211" w:rsidP="004B35DA">
            <w:pPr>
              <w:spacing w:after="0" w:line="240" w:lineRule="auto"/>
              <w:jc w:val="both"/>
              <w:rPr>
                <w:sz w:val="28"/>
                <w:szCs w:val="28"/>
              </w:rPr>
            </w:pPr>
            <w:r w:rsidRPr="004B35DA">
              <w:rPr>
                <w:sz w:val="28"/>
                <w:szCs w:val="28"/>
              </w:rPr>
              <w:t>В3</w:t>
            </w:r>
          </w:p>
        </w:tc>
      </w:tr>
    </w:tbl>
    <w:p w:rsidR="00A5209E" w:rsidRPr="004B35DA" w:rsidRDefault="00A5209E" w:rsidP="004B35DA">
      <w:pPr>
        <w:spacing w:line="240" w:lineRule="auto"/>
        <w:jc w:val="both"/>
        <w:rPr>
          <w:rFonts w:ascii="Times New Roman" w:hAnsi="Times New Roman" w:cs="Times New Roman"/>
          <w:b/>
          <w:color w:val="333333"/>
          <w:sz w:val="28"/>
          <w:szCs w:val="28"/>
          <w:shd w:val="clear" w:color="auto" w:fill="FFFFFF"/>
        </w:rPr>
      </w:pP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4 июля  2024 года растения дали 2-3 настоящих листочка.</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b/>
          <w:noProof/>
          <w:color w:val="333333"/>
          <w:sz w:val="28"/>
          <w:szCs w:val="28"/>
          <w:shd w:val="clear" w:color="auto" w:fill="FFFFFF"/>
        </w:rPr>
        <w:drawing>
          <wp:inline distT="0" distB="0" distL="0" distR="0">
            <wp:extent cx="1237615" cy="1650365"/>
            <wp:effectExtent l="0" t="0" r="635" b="6985"/>
            <wp:docPr id="7" name="Рисунок 6" descr="C:\Users\!\Desktop\IMG_20240729_192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descr="C:\Users\!\Desktop\IMG_20240729_192145.jpg"/>
                    <pic:cNvPicPr>
                      <a:picLocks noChangeAspect="1" noChangeArrowheads="1"/>
                    </pic:cNvPicPr>
                  </pic:nvPicPr>
                  <pic:blipFill>
                    <a:blip r:embed="rId14" cstate="print"/>
                    <a:srcRect/>
                    <a:stretch>
                      <a:fillRect/>
                    </a:stretch>
                  </pic:blipFill>
                  <pic:spPr>
                    <a:xfrm>
                      <a:off x="0" y="0"/>
                      <a:ext cx="1237615" cy="1650365"/>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 xml:space="preserve">11 июля 2024 года всходы значительно подросли, стали более пышными. Растения без подкормки начинают отставать в росте. </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1190694" cy="1587787"/>
            <wp:effectExtent l="19050" t="0" r="9456" b="0"/>
            <wp:docPr id="8" name="Рисунок 7" descr="C:\Users\!\Desktop\IMG_20240804_164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descr="C:\Users\!\Desktop\IMG_20240804_164524.jpg"/>
                    <pic:cNvPicPr>
                      <a:picLocks noChangeAspect="1" noChangeArrowheads="1"/>
                    </pic:cNvPicPr>
                  </pic:nvPicPr>
                  <pic:blipFill>
                    <a:blip r:embed="rId15" cstate="print"/>
                    <a:srcRect/>
                    <a:stretch>
                      <a:fillRect/>
                    </a:stretch>
                  </pic:blipFill>
                  <pic:spPr>
                    <a:xfrm>
                      <a:off x="0" y="0"/>
                      <a:ext cx="1190189" cy="1587114"/>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20 июля 2024 года мы увидели значительное отставание в росте у растений без подкормки.</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1190694" cy="1588137"/>
            <wp:effectExtent l="19050" t="0" r="9456" b="0"/>
            <wp:docPr id="9" name="Рисунок 8" descr="C:\Users\!\Desktop\IMG_20240807_202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descr="C:\Users\!\Desktop\IMG_20240807_202159.jpg"/>
                    <pic:cNvPicPr>
                      <a:picLocks noChangeAspect="1" noChangeArrowheads="1"/>
                    </pic:cNvPicPr>
                  </pic:nvPicPr>
                  <pic:blipFill>
                    <a:blip r:embed="rId16" cstate="print"/>
                    <a:srcRect/>
                    <a:stretch>
                      <a:fillRect/>
                    </a:stretch>
                  </pic:blipFill>
                  <pic:spPr>
                    <a:xfrm>
                      <a:off x="0" y="0"/>
                      <a:ext cx="1192934" cy="1591125"/>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25 августа 2024 года – наиболее крупные листья у растений, подкомленных минеральными + микробными удобрениями.</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lastRenderedPageBreak/>
        <w:drawing>
          <wp:inline distT="0" distB="0" distL="0" distR="0">
            <wp:extent cx="1272632" cy="1697232"/>
            <wp:effectExtent l="19050" t="0" r="3718" b="0"/>
            <wp:docPr id="10" name="Рисунок 9" descr="C:\Users\!\Desktop\IMG_20240811_200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descr="C:\Users\!\Desktop\IMG_20240811_200913.jpg"/>
                    <pic:cNvPicPr>
                      <a:picLocks noChangeAspect="1" noChangeArrowheads="1"/>
                    </pic:cNvPicPr>
                  </pic:nvPicPr>
                  <pic:blipFill>
                    <a:blip r:embed="rId17" cstate="print"/>
                    <a:srcRect/>
                    <a:stretch>
                      <a:fillRect/>
                    </a:stretch>
                  </pic:blipFill>
                  <pic:spPr>
                    <a:xfrm>
                      <a:off x="0" y="0"/>
                      <a:ext cx="1275032" cy="1700432"/>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30 июля 2024 года листовая масса растений стала очень пышной, чтобы понять  отличительные особенности растений, мы решили проредить растения и удалили те, которые росли на разграничительных полосах.</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1223456" cy="1631448"/>
            <wp:effectExtent l="19050" t="0" r="0" b="0"/>
            <wp:docPr id="12" name="Рисунок 11" descr="C:\Users\!\Desktop\IMG_20240816_182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descr="C:\Users\!\Desktop\IMG_20240816_182051.jpg"/>
                    <pic:cNvPicPr>
                      <a:picLocks noChangeAspect="1" noChangeArrowheads="1"/>
                    </pic:cNvPicPr>
                  </pic:nvPicPr>
                  <pic:blipFill>
                    <a:blip r:embed="rId18" cstate="print"/>
                    <a:srcRect/>
                    <a:stretch>
                      <a:fillRect/>
                    </a:stretch>
                  </pic:blipFill>
                  <pic:spPr>
                    <a:xfrm>
                      <a:off x="0" y="0"/>
                      <a:ext cx="1223709" cy="1631785"/>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Убраны растения с разграничительных полос.</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1157802" cy="1544303"/>
            <wp:effectExtent l="19050" t="0" r="4248" b="0"/>
            <wp:docPr id="14" name="Рисунок 13" descr="C:\Users\!\Desktop\IMG_20240825_183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descr="C:\Users\!\Desktop\IMG_20240825_183109.jpg"/>
                    <pic:cNvPicPr>
                      <a:picLocks noChangeAspect="1" noChangeArrowheads="1"/>
                    </pic:cNvPicPr>
                  </pic:nvPicPr>
                  <pic:blipFill>
                    <a:blip r:embed="rId19" cstate="print"/>
                    <a:srcRect/>
                    <a:stretch>
                      <a:fillRect/>
                    </a:stretch>
                  </pic:blipFill>
                  <pic:spPr>
                    <a:xfrm>
                      <a:off x="0" y="0"/>
                      <a:ext cx="1157312" cy="1543649"/>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15 августа уже видимые отличия в росте и развитии сахарной свеклы.</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1253044" cy="1670918"/>
            <wp:effectExtent l="19050" t="0" r="4256" b="0"/>
            <wp:docPr id="16" name="Рисунок 15" descr="C:\Users\!\Desktop\IMG_20240825_183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descr="C:\Users\!\Desktop\IMG_20240825_183127.jpg"/>
                    <pic:cNvPicPr>
                      <a:picLocks noChangeAspect="1" noChangeArrowheads="1"/>
                    </pic:cNvPicPr>
                  </pic:nvPicPr>
                  <pic:blipFill>
                    <a:blip r:embed="rId20" cstate="print"/>
                    <a:srcRect/>
                    <a:stretch>
                      <a:fillRect/>
                    </a:stretch>
                  </pic:blipFill>
                  <pic:spPr>
                    <a:xfrm>
                      <a:off x="0" y="0"/>
                      <a:ext cx="1255419" cy="1674085"/>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25 августа 2024 года</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lastRenderedPageBreak/>
        <w:drawing>
          <wp:inline distT="0" distB="0" distL="0" distR="0">
            <wp:extent cx="1267460" cy="1690370"/>
            <wp:effectExtent l="0" t="0" r="8890" b="5080"/>
            <wp:docPr id="17" name="Рисунок 16" descr="C:\Users\!\Desktop\IMG_20240831_122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6" descr="C:\Users\!\Desktop\IMG_20240831_122548.jpg"/>
                    <pic:cNvPicPr>
                      <a:picLocks noChangeAspect="1" noChangeArrowheads="1"/>
                    </pic:cNvPicPr>
                  </pic:nvPicPr>
                  <pic:blipFill>
                    <a:blip r:embed="rId21" cstate="print"/>
                    <a:srcRect/>
                    <a:stretch>
                      <a:fillRect/>
                    </a:stretch>
                  </pic:blipFill>
                  <pic:spPr>
                    <a:xfrm>
                      <a:off x="0" y="0"/>
                      <a:ext cx="1267460" cy="1690370"/>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8 сентября 2024 года мы выкопали растения сахарной свёклы и разложили по группам:</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 растения, которые не подкармливали удобрениями;</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-растения, которые подкармливали микробными удобрениями;</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  растения, которые подкармливали минеральными  удобрениями;</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 растения, которые подкармливали микробными и минеральными  удобрениями.</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2092325" cy="1569085"/>
            <wp:effectExtent l="0" t="0" r="3175" b="12065"/>
            <wp:docPr id="1" name="Рисунок 1" descr="C:\Users\!\Desktop\IMG_20240907_10412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C:\Users\!\Desktop\IMG_20240907_104129_1.jpg"/>
                    <pic:cNvPicPr>
                      <a:picLocks noChangeAspect="1" noChangeArrowheads="1"/>
                    </pic:cNvPicPr>
                  </pic:nvPicPr>
                  <pic:blipFill>
                    <a:blip r:embed="rId22" cstate="print"/>
                    <a:srcRect/>
                    <a:stretch>
                      <a:fillRect/>
                    </a:stretch>
                  </pic:blipFill>
                  <pic:spPr>
                    <a:xfrm>
                      <a:off x="0" y="0"/>
                      <a:ext cx="2092325" cy="1569085"/>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Затем мы отделили ботву от корнеплодов и взвесили сначала ботву</w:t>
      </w:r>
    </w:p>
    <w:tbl>
      <w:tblPr>
        <w:tblStyle w:val="a9"/>
        <w:tblW w:w="0" w:type="auto"/>
        <w:tblLook w:val="04A0"/>
      </w:tblPr>
      <w:tblGrid>
        <w:gridCol w:w="4785"/>
        <w:gridCol w:w="4786"/>
      </w:tblGrid>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Группа растений</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 xml:space="preserve">                             Вес</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не подкармливали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400 грамм</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подкармливали микробными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720 грамм</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подкармливали минеральными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780 грамм</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подкармливали микробными и минеральными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950 грамм</w:t>
            </w:r>
          </w:p>
        </w:tc>
      </w:tr>
    </w:tbl>
    <w:p w:rsidR="00A5209E" w:rsidRPr="004B35DA" w:rsidRDefault="00A5209E" w:rsidP="004B35DA">
      <w:pPr>
        <w:spacing w:line="240" w:lineRule="auto"/>
        <w:jc w:val="both"/>
        <w:rPr>
          <w:rFonts w:ascii="Times New Roman" w:hAnsi="Times New Roman" w:cs="Times New Roman"/>
          <w:color w:val="333333"/>
          <w:sz w:val="28"/>
          <w:szCs w:val="28"/>
          <w:shd w:val="clear" w:color="auto" w:fill="FFFFFF"/>
        </w:rPr>
      </w:pP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lastRenderedPageBreak/>
        <w:drawing>
          <wp:inline distT="0" distB="0" distL="0" distR="0">
            <wp:extent cx="4181475" cy="2096135"/>
            <wp:effectExtent l="19050" t="0" r="28036"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5209E" w:rsidRPr="004B35DA" w:rsidRDefault="00A5209E" w:rsidP="004B35DA">
      <w:pPr>
        <w:spacing w:line="240" w:lineRule="auto"/>
        <w:jc w:val="both"/>
        <w:rPr>
          <w:rFonts w:ascii="Times New Roman" w:hAnsi="Times New Roman" w:cs="Times New Roman"/>
          <w:color w:val="333333"/>
          <w:sz w:val="28"/>
          <w:szCs w:val="28"/>
          <w:shd w:val="clear" w:color="auto" w:fill="FFFFFF"/>
        </w:rPr>
      </w:pP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Далее мы взвесили по отдельности каждый корнеплод и посчитали среднюю массу корнеплода</w:t>
      </w:r>
    </w:p>
    <w:p w:rsidR="00A5209E" w:rsidRPr="004B35DA" w:rsidRDefault="00170211" w:rsidP="004B35DA">
      <w:pPr>
        <w:spacing w:line="240" w:lineRule="auto"/>
        <w:jc w:val="both"/>
        <w:rPr>
          <w:rFonts w:ascii="Times New Roman" w:eastAsia="Times New Roman" w:hAnsi="Times New Roman" w:cs="Times New Roman"/>
          <w:snapToGrid w:val="0"/>
          <w:color w:val="000000"/>
          <w:w w:val="0"/>
          <w:sz w:val="28"/>
          <w:szCs w:val="28"/>
          <w:u w:color="000000"/>
          <w:shd w:val="clear" w:color="000000" w:fill="000000"/>
        </w:rPr>
      </w:pPr>
      <w:r w:rsidRPr="004B35DA">
        <w:rPr>
          <w:rFonts w:ascii="Times New Roman" w:hAnsi="Times New Roman" w:cs="Times New Roman"/>
          <w:noProof/>
          <w:color w:val="333333"/>
          <w:sz w:val="28"/>
          <w:szCs w:val="28"/>
          <w:shd w:val="clear" w:color="auto" w:fill="FFFFFF"/>
        </w:rPr>
        <w:drawing>
          <wp:inline distT="0" distB="0" distL="0" distR="0">
            <wp:extent cx="1976120" cy="1776095"/>
            <wp:effectExtent l="0" t="0" r="5080" b="14605"/>
            <wp:docPr id="3" name="Рисунок 2" descr="C:\Users\!\Desktop\IMG_20240907_174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C:\Users\!\Desktop\IMG_20240907_174741.jpg"/>
                    <pic:cNvPicPr>
                      <a:picLocks noChangeAspect="1" noChangeArrowheads="1"/>
                    </pic:cNvPicPr>
                  </pic:nvPicPr>
                  <pic:blipFill>
                    <a:blip r:embed="rId24" cstate="print"/>
                    <a:srcRect/>
                    <a:stretch>
                      <a:fillRect/>
                    </a:stretch>
                  </pic:blipFill>
                  <pic:spPr>
                    <a:xfrm>
                      <a:off x="0" y="0"/>
                      <a:ext cx="1976120" cy="1776095"/>
                    </a:xfrm>
                    <a:prstGeom prst="rect">
                      <a:avLst/>
                    </a:prstGeom>
                    <a:noFill/>
                    <a:ln w="9525">
                      <a:noFill/>
                      <a:miter lim="800000"/>
                      <a:headEnd/>
                      <a:tailEnd/>
                    </a:ln>
                  </pic:spPr>
                </pic:pic>
              </a:graphicData>
            </a:graphic>
          </wp:inline>
        </w:drawing>
      </w:r>
      <w:r w:rsidRPr="004B35DA">
        <w:rPr>
          <w:rFonts w:ascii="Times New Roman" w:eastAsia="Times New Roman" w:hAnsi="Times New Roman" w:cs="Times New Roman"/>
          <w:snapToGrid w:val="0"/>
          <w:color w:val="000000"/>
          <w:w w:val="0"/>
          <w:sz w:val="28"/>
          <w:szCs w:val="28"/>
          <w:u w:color="000000"/>
          <w:shd w:val="clear" w:color="000000" w:fill="000000"/>
        </w:rPr>
        <w:t xml:space="preserve"> </w:t>
      </w:r>
      <w:r w:rsidRPr="004B35DA">
        <w:rPr>
          <w:rFonts w:ascii="Times New Roman" w:hAnsi="Times New Roman" w:cs="Times New Roman"/>
          <w:noProof/>
          <w:color w:val="333333"/>
          <w:sz w:val="28"/>
          <w:szCs w:val="28"/>
          <w:shd w:val="clear" w:color="auto" w:fill="FFFFFF"/>
        </w:rPr>
        <w:drawing>
          <wp:inline distT="0" distB="0" distL="0" distR="0">
            <wp:extent cx="1918970" cy="1782445"/>
            <wp:effectExtent l="0" t="0" r="5080" b="8255"/>
            <wp:docPr id="4" name="Рисунок 3" descr="C:\Users\!\Desktop\IMG_20240907_175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C:\Users\!\Desktop\IMG_20240907_175204.jpg"/>
                    <pic:cNvPicPr>
                      <a:picLocks noChangeAspect="1" noChangeArrowheads="1"/>
                    </pic:cNvPicPr>
                  </pic:nvPicPr>
                  <pic:blipFill>
                    <a:blip r:embed="rId25" cstate="print"/>
                    <a:srcRect/>
                    <a:stretch>
                      <a:fillRect/>
                    </a:stretch>
                  </pic:blipFill>
                  <pic:spPr>
                    <a:xfrm>
                      <a:off x="0" y="0"/>
                      <a:ext cx="1918970" cy="1782445"/>
                    </a:xfrm>
                    <a:prstGeom prst="rect">
                      <a:avLst/>
                    </a:prstGeom>
                    <a:noFill/>
                    <a:ln w="9525">
                      <a:noFill/>
                      <a:miter lim="800000"/>
                      <a:headEnd/>
                      <a:tailEnd/>
                    </a:ln>
                  </pic:spPr>
                </pic:pic>
              </a:graphicData>
            </a:graphic>
          </wp:inline>
        </w:drawing>
      </w:r>
    </w:p>
    <w:p w:rsidR="00A5209E" w:rsidRPr="004B35DA" w:rsidRDefault="00A5209E" w:rsidP="004B35DA">
      <w:pPr>
        <w:spacing w:line="240" w:lineRule="auto"/>
        <w:jc w:val="both"/>
        <w:rPr>
          <w:rFonts w:ascii="Times New Roman" w:eastAsia="Times New Roman" w:hAnsi="Times New Roman" w:cs="Times New Roman"/>
          <w:snapToGrid w:val="0"/>
          <w:color w:val="000000"/>
          <w:w w:val="0"/>
          <w:sz w:val="28"/>
          <w:szCs w:val="28"/>
          <w:u w:color="000000"/>
          <w:shd w:val="clear" w:color="000000" w:fill="000000"/>
        </w:rPr>
      </w:pPr>
    </w:p>
    <w:tbl>
      <w:tblPr>
        <w:tblStyle w:val="a9"/>
        <w:tblW w:w="0" w:type="auto"/>
        <w:tblLook w:val="04A0"/>
      </w:tblPr>
      <w:tblGrid>
        <w:gridCol w:w="4785"/>
        <w:gridCol w:w="4786"/>
      </w:tblGrid>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Группа растений</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Средний вес корнеплода</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не подкармливали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13,5 грамм</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подкармливали микробными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18,8 грамм</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подкармливали минеральными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20,6 грамм</w:t>
            </w:r>
          </w:p>
        </w:tc>
      </w:tr>
      <w:tr w:rsidR="00A5209E" w:rsidRPr="004B35DA">
        <w:tc>
          <w:tcPr>
            <w:tcW w:w="4785"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растения, которые подкармливали микробными и минеральными  удобрениями</w:t>
            </w:r>
          </w:p>
        </w:tc>
        <w:tc>
          <w:tcPr>
            <w:tcW w:w="4786" w:type="dxa"/>
          </w:tcPr>
          <w:p w:rsidR="00A5209E" w:rsidRPr="004B35DA" w:rsidRDefault="00170211" w:rsidP="004B35DA">
            <w:pPr>
              <w:spacing w:after="0" w:line="240" w:lineRule="auto"/>
              <w:jc w:val="both"/>
              <w:rPr>
                <w:color w:val="333333"/>
                <w:sz w:val="28"/>
                <w:szCs w:val="28"/>
                <w:shd w:val="clear" w:color="auto" w:fill="FFFFFF"/>
              </w:rPr>
            </w:pPr>
            <w:r w:rsidRPr="004B35DA">
              <w:rPr>
                <w:color w:val="333333"/>
                <w:sz w:val="28"/>
                <w:szCs w:val="28"/>
                <w:shd w:val="clear" w:color="auto" w:fill="FFFFFF"/>
              </w:rPr>
              <w:t>33,5 грамм</w:t>
            </w:r>
          </w:p>
        </w:tc>
      </w:tr>
    </w:tbl>
    <w:p w:rsidR="00A5209E" w:rsidRPr="004B35DA" w:rsidRDefault="00A5209E" w:rsidP="004B35DA">
      <w:pPr>
        <w:spacing w:line="240" w:lineRule="auto"/>
        <w:jc w:val="both"/>
        <w:rPr>
          <w:rFonts w:ascii="Times New Roman" w:hAnsi="Times New Roman" w:cs="Times New Roman"/>
          <w:color w:val="333333"/>
          <w:sz w:val="28"/>
          <w:szCs w:val="28"/>
          <w:shd w:val="clear" w:color="auto" w:fill="FFFFFF"/>
        </w:rPr>
      </w:pP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lastRenderedPageBreak/>
        <w:drawing>
          <wp:inline distT="0" distB="0" distL="0" distR="0">
            <wp:extent cx="4034790" cy="2130425"/>
            <wp:effectExtent l="19050" t="0" r="22285" b="287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 xml:space="preserve"> Далее мы взяли пробы почвы  с 5 разных мест участка , на котором росла сахарная свекла. Из образцов убрали включения, разбили комья, просушили на воздухе.</w:t>
      </w:r>
    </w:p>
    <w:p w:rsidR="00A5209E" w:rsidRPr="004B35DA" w:rsidRDefault="00A5209E" w:rsidP="004B35DA">
      <w:pPr>
        <w:spacing w:line="240" w:lineRule="auto"/>
        <w:jc w:val="both"/>
        <w:rPr>
          <w:rFonts w:ascii="Times New Roman" w:hAnsi="Times New Roman" w:cs="Times New Roman"/>
          <w:color w:val="333333"/>
          <w:sz w:val="28"/>
          <w:szCs w:val="28"/>
          <w:shd w:val="clear" w:color="auto" w:fill="FFFFFF"/>
        </w:rPr>
      </w:pP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0" distR="0">
            <wp:extent cx="1325880" cy="1655445"/>
            <wp:effectExtent l="0" t="0" r="7620" b="1905"/>
            <wp:docPr id="6" name="Рисунок 4" descr="C:\Users\!\Desktop\IMG_20240907_111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 descr="C:\Users\!\Desktop\IMG_20240907_111831.jpg"/>
                    <pic:cNvPicPr>
                      <a:picLocks noChangeAspect="1" noChangeArrowheads="1"/>
                    </pic:cNvPicPr>
                  </pic:nvPicPr>
                  <pic:blipFill>
                    <a:blip r:embed="rId27" cstate="print"/>
                    <a:srcRect/>
                    <a:stretch>
                      <a:fillRect/>
                    </a:stretch>
                  </pic:blipFill>
                  <pic:spPr>
                    <a:xfrm>
                      <a:off x="0" y="0"/>
                      <a:ext cx="1325880" cy="1655445"/>
                    </a:xfrm>
                    <a:prstGeom prst="rect">
                      <a:avLst/>
                    </a:prstGeom>
                    <a:noFill/>
                    <a:ln w="9525">
                      <a:noFill/>
                      <a:miter lim="800000"/>
                      <a:headEnd/>
                      <a:tailEnd/>
                    </a:ln>
                  </pic:spPr>
                </pic:pic>
              </a:graphicData>
            </a:graphic>
          </wp:inline>
        </w:drawing>
      </w:r>
      <w:r w:rsidRPr="004B35DA">
        <w:rPr>
          <w:rFonts w:ascii="Times New Roman" w:hAnsi="Times New Roman" w:cs="Times New Roman"/>
          <w:noProof/>
          <w:color w:val="333333"/>
          <w:sz w:val="28"/>
          <w:szCs w:val="28"/>
          <w:shd w:val="clear" w:color="auto" w:fill="FFFFFF"/>
        </w:rPr>
        <w:drawing>
          <wp:inline distT="0" distB="0" distL="0" distR="0">
            <wp:extent cx="1506220" cy="1684020"/>
            <wp:effectExtent l="0" t="0" r="17780" b="11430"/>
            <wp:docPr id="11" name="Рисунок 5" descr="C:\Users\!\Desktop\IMG_20240909_11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5" descr="C:\Users\!\Desktop\IMG_20240909_112023.jpg"/>
                    <pic:cNvPicPr>
                      <a:picLocks noChangeAspect="1" noChangeArrowheads="1"/>
                    </pic:cNvPicPr>
                  </pic:nvPicPr>
                  <pic:blipFill>
                    <a:blip r:embed="rId28" cstate="print"/>
                    <a:srcRect/>
                    <a:stretch>
                      <a:fillRect/>
                    </a:stretch>
                  </pic:blipFill>
                  <pic:spPr>
                    <a:xfrm>
                      <a:off x="0" y="0"/>
                      <a:ext cx="1506220" cy="1684020"/>
                    </a:xfrm>
                    <a:prstGeom prst="rect">
                      <a:avLst/>
                    </a:prstGeom>
                    <a:noFill/>
                    <a:ln w="9525">
                      <a:noFill/>
                      <a:miter lim="800000"/>
                      <a:headEnd/>
                      <a:tailEnd/>
                    </a:ln>
                  </pic:spPr>
                </pic:pic>
              </a:graphicData>
            </a:graphic>
          </wp:inline>
        </w:drawing>
      </w:r>
      <w:r w:rsidRPr="004B35DA">
        <w:rPr>
          <w:rFonts w:ascii="Times New Roman" w:hAnsi="Times New Roman" w:cs="Times New Roman"/>
          <w:noProof/>
          <w:color w:val="333333"/>
          <w:sz w:val="28"/>
          <w:szCs w:val="28"/>
          <w:shd w:val="clear" w:color="auto" w:fill="FFFFFF"/>
        </w:rPr>
        <w:drawing>
          <wp:inline distT="0" distB="0" distL="0" distR="0">
            <wp:extent cx="1449705" cy="1640205"/>
            <wp:effectExtent l="0" t="0" r="17145" b="17145"/>
            <wp:docPr id="13" name="Рисунок 6" descr="C:\Users\!\Desktop\IMG_20240909_112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6" descr="C:\Users\!\Desktop\IMG_20240909_112136.jpg"/>
                    <pic:cNvPicPr>
                      <a:picLocks noChangeAspect="1" noChangeArrowheads="1"/>
                    </pic:cNvPicPr>
                  </pic:nvPicPr>
                  <pic:blipFill>
                    <a:blip r:embed="rId29" cstate="print"/>
                    <a:srcRect/>
                    <a:stretch>
                      <a:fillRect/>
                    </a:stretch>
                  </pic:blipFill>
                  <pic:spPr>
                    <a:xfrm>
                      <a:off x="0" y="0"/>
                      <a:ext cx="1449705" cy="1640205"/>
                    </a:xfrm>
                    <a:prstGeom prst="rect">
                      <a:avLst/>
                    </a:prstGeom>
                    <a:noFill/>
                    <a:ln w="9525">
                      <a:noFill/>
                      <a:miter lim="800000"/>
                      <a:headEnd/>
                      <a:tailEnd/>
                    </a:ln>
                  </pic:spPr>
                </pic:pic>
              </a:graphicData>
            </a:graphic>
          </wp:inline>
        </w:drawing>
      </w:r>
      <w:r w:rsidRPr="004B35DA">
        <w:rPr>
          <w:rFonts w:ascii="Times New Roman" w:hAnsi="Times New Roman" w:cs="Times New Roman"/>
          <w:noProof/>
          <w:color w:val="333333"/>
          <w:sz w:val="28"/>
          <w:szCs w:val="28"/>
          <w:shd w:val="clear" w:color="auto" w:fill="FFFFFF"/>
        </w:rPr>
        <w:drawing>
          <wp:inline distT="0" distB="0" distL="0" distR="0">
            <wp:extent cx="1459230" cy="1615440"/>
            <wp:effectExtent l="0" t="0" r="7620" b="3810"/>
            <wp:docPr id="15" name="Рисунок 7" descr="C:\Users\!\Desktop\IMG_20240909_112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7" descr="C:\Users\!\Desktop\IMG_20240909_112415.jpg"/>
                    <pic:cNvPicPr>
                      <a:picLocks noChangeAspect="1" noChangeArrowheads="1"/>
                    </pic:cNvPicPr>
                  </pic:nvPicPr>
                  <pic:blipFill>
                    <a:blip r:embed="rId30" cstate="print"/>
                    <a:srcRect/>
                    <a:stretch>
                      <a:fillRect/>
                    </a:stretch>
                  </pic:blipFill>
                  <pic:spPr>
                    <a:xfrm>
                      <a:off x="0" y="0"/>
                      <a:ext cx="1459230" cy="1615440"/>
                    </a:xfrm>
                    <a:prstGeom prst="rect">
                      <a:avLst/>
                    </a:prstGeom>
                    <a:noFill/>
                    <a:ln w="9525">
                      <a:noFill/>
                      <a:miter lim="800000"/>
                      <a:headEnd/>
                      <a:tailEnd/>
                    </a:ln>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Гранулометрический состав почвы определяли мокрым методом.</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noProof/>
          <w:color w:val="333333"/>
          <w:sz w:val="28"/>
          <w:szCs w:val="28"/>
          <w:shd w:val="clear" w:color="auto" w:fill="FFFFFF"/>
        </w:rPr>
        <w:drawing>
          <wp:inline distT="0" distB="0" distL="114300" distR="114300">
            <wp:extent cx="1292860" cy="1724660"/>
            <wp:effectExtent l="0" t="0" r="2540" b="8890"/>
            <wp:docPr id="23" name="Изображение 23" descr="IMG_20240912_14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 23" descr="IMG_20240912_144354"/>
                    <pic:cNvPicPr>
                      <a:picLocks noChangeAspect="1"/>
                    </pic:cNvPicPr>
                  </pic:nvPicPr>
                  <pic:blipFill>
                    <a:blip r:embed="rId31"/>
                    <a:stretch>
                      <a:fillRect/>
                    </a:stretch>
                  </pic:blipFill>
                  <pic:spPr>
                    <a:xfrm>
                      <a:off x="0" y="0"/>
                      <a:ext cx="1292860" cy="1724660"/>
                    </a:xfrm>
                    <a:prstGeom prst="rect">
                      <a:avLst/>
                    </a:prstGeom>
                  </pic:spPr>
                </pic:pic>
              </a:graphicData>
            </a:graphic>
          </wp:inline>
        </w:drawing>
      </w:r>
      <w:r w:rsidRPr="004B35DA">
        <w:rPr>
          <w:rFonts w:ascii="Times New Roman" w:hAnsi="Times New Roman" w:cs="Times New Roman"/>
          <w:noProof/>
          <w:color w:val="333333"/>
          <w:sz w:val="28"/>
          <w:szCs w:val="28"/>
          <w:shd w:val="clear" w:color="auto" w:fill="FFFFFF"/>
        </w:rPr>
        <w:drawing>
          <wp:inline distT="0" distB="0" distL="114300" distR="114300">
            <wp:extent cx="1729740" cy="1722755"/>
            <wp:effectExtent l="0" t="0" r="3810" b="10795"/>
            <wp:docPr id="25" name="Изображение 25" descr="IMG_20240912_14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 25" descr="IMG_20240912_144542"/>
                    <pic:cNvPicPr>
                      <a:picLocks noChangeAspect="1"/>
                    </pic:cNvPicPr>
                  </pic:nvPicPr>
                  <pic:blipFill>
                    <a:blip r:embed="rId32" cstate="print"/>
                    <a:stretch>
                      <a:fillRect/>
                    </a:stretch>
                  </pic:blipFill>
                  <pic:spPr>
                    <a:xfrm>
                      <a:off x="0" y="0"/>
                      <a:ext cx="1729740" cy="1722755"/>
                    </a:xfrm>
                    <a:prstGeom prst="rect">
                      <a:avLst/>
                    </a:prstGeom>
                  </pic:spPr>
                </pic:pic>
              </a:graphicData>
            </a:graphic>
          </wp:inline>
        </w:drawing>
      </w:r>
      <w:r w:rsidRPr="004B35DA">
        <w:rPr>
          <w:rFonts w:ascii="Times New Roman" w:hAnsi="Times New Roman" w:cs="Times New Roman"/>
          <w:noProof/>
          <w:color w:val="333333"/>
          <w:sz w:val="28"/>
          <w:szCs w:val="28"/>
          <w:shd w:val="clear" w:color="auto" w:fill="FFFFFF"/>
        </w:rPr>
        <w:drawing>
          <wp:inline distT="0" distB="0" distL="114300" distR="114300">
            <wp:extent cx="2061210" cy="1724025"/>
            <wp:effectExtent l="0" t="0" r="15240" b="9525"/>
            <wp:docPr id="26" name="Изображение 26" descr="IMG_20240912_14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 26" descr="IMG_20240912_144713"/>
                    <pic:cNvPicPr>
                      <a:picLocks noChangeAspect="1"/>
                    </pic:cNvPicPr>
                  </pic:nvPicPr>
                  <pic:blipFill>
                    <a:blip r:embed="rId33"/>
                    <a:stretch>
                      <a:fillRect/>
                    </a:stretch>
                  </pic:blipFill>
                  <pic:spPr>
                    <a:xfrm>
                      <a:off x="0" y="0"/>
                      <a:ext cx="2061210" cy="1724025"/>
                    </a:xfrm>
                    <a:prstGeom prst="rect">
                      <a:avLst/>
                    </a:prstGeom>
                  </pic:spPr>
                </pic:pic>
              </a:graphicData>
            </a:graphic>
          </wp:inline>
        </w:drawing>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Почва образовала непрочный шарик, в шнур не скаталась, образовала отдельные колбаски , кольцо не образовалось.</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Определение плотности колбы:  А - вес колбы с водой = 145, 05 грамм, вес сухой почвы = 10 грамм, вес колбы с водой и почвой = 143, 53 грамм.</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 xml:space="preserve">Вычисляем плотность (  </w:t>
      </w:r>
      <w:r w:rsidRPr="004B35DA">
        <w:rPr>
          <w:rFonts w:ascii="Times New Roman" w:hAnsi="Times New Roman" w:cs="Times New Roman"/>
          <w:color w:val="333333"/>
          <w:sz w:val="28"/>
          <w:szCs w:val="28"/>
          <w:shd w:val="clear" w:color="auto" w:fill="FFFFFF"/>
          <w:lang w:val="en-US"/>
        </w:rPr>
        <w:t>d</w:t>
      </w:r>
      <w:r w:rsidRPr="004B35DA">
        <w:rPr>
          <w:rFonts w:ascii="Times New Roman" w:hAnsi="Times New Roman" w:cs="Times New Roman"/>
          <w:color w:val="333333"/>
          <w:sz w:val="28"/>
          <w:szCs w:val="28"/>
          <w:shd w:val="clear" w:color="auto" w:fill="FFFFFF"/>
        </w:rPr>
        <w:t xml:space="preserve"> )</w:t>
      </w:r>
      <w:bookmarkStart w:id="0" w:name="_GoBack"/>
      <w:bookmarkEnd w:id="0"/>
      <w:r w:rsidR="00A31BFE" w:rsidRPr="004B35DA">
        <w:rPr>
          <w:rFonts w:ascii="Times New Roman" w:hAnsi="Times New Roman" w:cs="Times New Roman"/>
          <w:color w:val="333333"/>
          <w:sz w:val="28"/>
          <w:szCs w:val="28"/>
          <w:shd w:val="clear" w:color="auto" w:fill="FFFFFF"/>
        </w:rPr>
        <w:t xml:space="preserve"> по формуле: </w:t>
      </w:r>
      <w:r w:rsidR="00A31BFE" w:rsidRPr="004B35DA">
        <w:rPr>
          <w:rFonts w:ascii="Times New Roman" w:hAnsi="Times New Roman" w:cs="Times New Roman"/>
          <w:color w:val="333333"/>
          <w:sz w:val="28"/>
          <w:szCs w:val="28"/>
          <w:shd w:val="clear" w:color="auto" w:fill="FFFFFF"/>
          <w:lang w:val="en-US"/>
        </w:rPr>
        <w:t>d</w:t>
      </w:r>
      <w:r w:rsidR="00A31BFE" w:rsidRPr="004B35DA">
        <w:rPr>
          <w:rFonts w:ascii="Times New Roman" w:hAnsi="Times New Roman" w:cs="Times New Roman"/>
          <w:color w:val="333333"/>
          <w:sz w:val="28"/>
          <w:szCs w:val="28"/>
          <w:shd w:val="clear" w:color="auto" w:fill="FFFFFF"/>
        </w:rPr>
        <w:t xml:space="preserve">= </w:t>
      </w:r>
      <m:oMath>
        <m:f>
          <m:fPr>
            <m:ctrlPr>
              <w:rPr>
                <w:rFonts w:ascii="Cambria Math" w:hAnsi="Times New Roman" w:cs="Times New Roman"/>
                <w:color w:val="333333"/>
                <w:sz w:val="28"/>
                <w:szCs w:val="28"/>
                <w:shd w:val="clear" w:color="auto" w:fill="FFFFFF"/>
              </w:rPr>
            </m:ctrlPr>
          </m:fPr>
          <m:num>
            <m:r>
              <m:rPr>
                <m:sty m:val="p"/>
              </m:rPr>
              <w:rPr>
                <w:rFonts w:ascii="Cambria Math" w:hAnsi="Times New Roman" w:cs="Times New Roman"/>
                <w:color w:val="333333"/>
                <w:sz w:val="28"/>
                <w:szCs w:val="28"/>
                <w:shd w:val="clear" w:color="auto" w:fill="FFFFFF"/>
              </w:rPr>
              <m:t>A</m:t>
            </m:r>
          </m:num>
          <m:den>
            <m:d>
              <m:dPr>
                <m:ctrlPr>
                  <w:rPr>
                    <w:rFonts w:ascii="Cambria Math" w:hAnsi="Times New Roman" w:cs="Times New Roman"/>
                    <w:color w:val="333333"/>
                    <w:sz w:val="28"/>
                    <w:szCs w:val="28"/>
                    <w:shd w:val="clear" w:color="auto" w:fill="FFFFFF"/>
                  </w:rPr>
                </m:ctrlPr>
              </m:dPr>
              <m:e>
                <m:r>
                  <m:rPr>
                    <m:sty m:val="p"/>
                  </m:rPr>
                  <w:rPr>
                    <w:rFonts w:ascii="Cambria Math" w:hAnsi="Times New Roman" w:cs="Times New Roman"/>
                    <w:color w:val="333333"/>
                    <w:sz w:val="28"/>
                    <w:szCs w:val="28"/>
                    <w:shd w:val="clear" w:color="auto" w:fill="FFFFFF"/>
                  </w:rPr>
                  <m:t>B+A</m:t>
                </m:r>
              </m:e>
            </m:d>
            <m:r>
              <m:rPr>
                <m:sty m:val="p"/>
              </m:rPr>
              <w:rPr>
                <w:rFonts w:ascii="Times New Roman" w:hAnsi="Times New Roman" w:cs="Times New Roman"/>
                <w:color w:val="333333"/>
                <w:sz w:val="28"/>
                <w:szCs w:val="28"/>
                <w:shd w:val="clear" w:color="auto" w:fill="FFFFFF"/>
              </w:rPr>
              <m:t>-</m:t>
            </m:r>
            <m:r>
              <m:rPr>
                <m:sty m:val="p"/>
              </m:rPr>
              <w:rPr>
                <w:rFonts w:ascii="Cambria Math" w:hAnsi="Times New Roman" w:cs="Times New Roman"/>
                <w:color w:val="333333"/>
                <w:sz w:val="28"/>
                <w:szCs w:val="28"/>
                <w:shd w:val="clear" w:color="auto" w:fill="FFFFFF"/>
              </w:rPr>
              <m:t>C</m:t>
            </m:r>
          </m:den>
        </m:f>
      </m:oMath>
    </w:p>
    <w:p w:rsidR="00D85585" w:rsidRPr="004B35DA" w:rsidRDefault="00A31BFE" w:rsidP="004B35DA">
      <w:pPr>
        <w:spacing w:line="240" w:lineRule="auto"/>
        <w:jc w:val="both"/>
        <w:rPr>
          <w:rFonts w:ascii="Times New Roman" w:hAnsi="Times New Roman" w:cs="Times New Roman"/>
          <w:color w:val="333333"/>
          <w:sz w:val="28"/>
          <w:szCs w:val="28"/>
          <w:shd w:val="clear" w:color="auto" w:fill="FFFFFF"/>
          <w:vertAlign w:val="superscript"/>
        </w:rPr>
      </w:pPr>
      <w:r w:rsidRPr="004B35DA">
        <w:rPr>
          <w:rFonts w:ascii="Times New Roman" w:hAnsi="Times New Roman" w:cs="Times New Roman"/>
          <w:color w:val="333333"/>
          <w:sz w:val="28"/>
          <w:szCs w:val="28"/>
          <w:shd w:val="clear" w:color="auto" w:fill="FFFFFF"/>
          <w:lang w:val="en-US"/>
        </w:rPr>
        <w:lastRenderedPageBreak/>
        <w:t>d</w:t>
      </w:r>
      <w:r w:rsidRPr="004B35DA">
        <w:rPr>
          <w:rFonts w:ascii="Times New Roman" w:hAnsi="Times New Roman" w:cs="Times New Roman"/>
          <w:color w:val="333333"/>
          <w:sz w:val="28"/>
          <w:szCs w:val="28"/>
          <w:shd w:val="clear" w:color="auto" w:fill="FFFFFF"/>
        </w:rPr>
        <w:t xml:space="preserve">= </w:t>
      </w:r>
      <m:oMath>
        <m:f>
          <m:fPr>
            <m:ctrlPr>
              <w:rPr>
                <w:rFonts w:ascii="Cambria Math" w:hAnsi="Times New Roman" w:cs="Times New Roman"/>
                <w:color w:val="333333"/>
                <w:sz w:val="28"/>
                <w:szCs w:val="28"/>
                <w:shd w:val="clear" w:color="auto" w:fill="FFFFFF"/>
                <w:lang w:val="en-US"/>
              </w:rPr>
            </m:ctrlPr>
          </m:fPr>
          <m:num>
            <m:r>
              <m:rPr>
                <m:sty m:val="p"/>
              </m:rPr>
              <w:rPr>
                <w:rFonts w:ascii="Cambria Math" w:hAnsi="Times New Roman" w:cs="Times New Roman"/>
                <w:color w:val="333333"/>
                <w:sz w:val="28"/>
                <w:szCs w:val="28"/>
                <w:shd w:val="clear" w:color="auto" w:fill="FFFFFF"/>
              </w:rPr>
              <m:t>10</m:t>
            </m:r>
          </m:num>
          <m:den>
            <m:d>
              <m:dPr>
                <m:ctrlPr>
                  <w:rPr>
                    <w:rFonts w:ascii="Cambria Math" w:hAnsi="Times New Roman" w:cs="Times New Roman"/>
                    <w:color w:val="333333"/>
                    <w:sz w:val="28"/>
                    <w:szCs w:val="28"/>
                    <w:shd w:val="clear" w:color="auto" w:fill="FFFFFF"/>
                    <w:lang w:val="en-US"/>
                  </w:rPr>
                </m:ctrlPr>
              </m:dPr>
              <m:e>
                <m:r>
                  <m:rPr>
                    <m:sty m:val="p"/>
                  </m:rPr>
                  <w:rPr>
                    <w:rFonts w:ascii="Cambria Math" w:hAnsi="Times New Roman" w:cs="Times New Roman"/>
                    <w:color w:val="333333"/>
                    <w:sz w:val="28"/>
                    <w:szCs w:val="28"/>
                    <w:shd w:val="clear" w:color="auto" w:fill="FFFFFF"/>
                  </w:rPr>
                  <m:t>145,05+10</m:t>
                </m:r>
              </m:e>
            </m:d>
            <m:r>
              <m:rPr>
                <m:sty m:val="p"/>
              </m:rPr>
              <w:rPr>
                <w:rFonts w:ascii="Times New Roman" w:hAnsi="Times New Roman" w:cs="Times New Roman"/>
                <w:color w:val="333333"/>
                <w:sz w:val="28"/>
                <w:szCs w:val="28"/>
                <w:shd w:val="clear" w:color="auto" w:fill="FFFFFF"/>
              </w:rPr>
              <m:t>-</m:t>
            </m:r>
            <m:r>
              <m:rPr>
                <m:sty m:val="p"/>
              </m:rPr>
              <w:rPr>
                <w:rFonts w:ascii="Cambria Math" w:hAnsi="Times New Roman" w:cs="Times New Roman"/>
                <w:color w:val="333333"/>
                <w:sz w:val="28"/>
                <w:szCs w:val="28"/>
                <w:shd w:val="clear" w:color="auto" w:fill="FFFFFF"/>
              </w:rPr>
              <m:t>143,53</m:t>
            </m:r>
          </m:den>
        </m:f>
      </m:oMath>
      <w:r w:rsidRPr="004B35DA">
        <w:rPr>
          <w:rFonts w:ascii="Times New Roman" w:hAnsi="Times New Roman" w:cs="Times New Roman"/>
          <w:color w:val="333333"/>
          <w:sz w:val="28"/>
          <w:szCs w:val="28"/>
          <w:shd w:val="clear" w:color="auto" w:fill="FFFFFF"/>
        </w:rPr>
        <w:t>= 0,86 г/см</w:t>
      </w:r>
      <w:r w:rsidRPr="004B35DA">
        <w:rPr>
          <w:rFonts w:ascii="Times New Roman" w:hAnsi="Times New Roman" w:cs="Times New Roman"/>
          <w:color w:val="333333"/>
          <w:sz w:val="28"/>
          <w:szCs w:val="28"/>
          <w:shd w:val="clear" w:color="auto" w:fill="FFFFFF"/>
          <w:vertAlign w:val="superscript"/>
        </w:rPr>
        <w:t xml:space="preserve"> 3</w:t>
      </w:r>
    </w:p>
    <w:p w:rsidR="00D85585" w:rsidRPr="004B35DA" w:rsidRDefault="00D85585"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Определение агрегатного состава почвы:</w:t>
      </w:r>
    </w:p>
    <w:p w:rsidR="00D85585" w:rsidRPr="004B35DA" w:rsidRDefault="00D85585" w:rsidP="004B35DA">
      <w:pPr>
        <w:spacing w:line="240" w:lineRule="auto"/>
        <w:jc w:val="both"/>
        <w:rPr>
          <w:rFonts w:ascii="Times New Roman" w:eastAsia="Times New Roman" w:hAnsi="Times New Roman" w:cs="Times New Roman"/>
          <w:snapToGrid w:val="0"/>
          <w:color w:val="000000"/>
          <w:w w:val="0"/>
          <w:sz w:val="28"/>
          <w:szCs w:val="28"/>
          <w:u w:color="000000"/>
          <w:bdr w:val="none" w:sz="0" w:space="0" w:color="000000"/>
          <w:shd w:val="clear" w:color="000000" w:fill="000000"/>
        </w:rPr>
      </w:pPr>
      <w:r w:rsidRPr="004B35DA">
        <w:rPr>
          <w:rFonts w:ascii="Times New Roman" w:hAnsi="Times New Roman" w:cs="Times New Roman"/>
          <w:noProof/>
          <w:color w:val="333333"/>
          <w:sz w:val="28"/>
          <w:szCs w:val="28"/>
          <w:shd w:val="clear" w:color="auto" w:fill="FFFFFF"/>
        </w:rPr>
        <w:drawing>
          <wp:inline distT="0" distB="0" distL="0" distR="0">
            <wp:extent cx="1366835" cy="1822222"/>
            <wp:effectExtent l="19050" t="0" r="4765" b="0"/>
            <wp:docPr id="22" name="Рисунок 1" descr="C:\Users\!\Desktop\IMG_20240912_144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sktop\IMG_20240912_144146.jpg"/>
                    <pic:cNvPicPr>
                      <a:picLocks noChangeAspect="1" noChangeArrowheads="1"/>
                    </pic:cNvPicPr>
                  </pic:nvPicPr>
                  <pic:blipFill>
                    <a:blip r:embed="rId34" cstate="print"/>
                    <a:srcRect/>
                    <a:stretch>
                      <a:fillRect/>
                    </a:stretch>
                  </pic:blipFill>
                  <pic:spPr bwMode="auto">
                    <a:xfrm>
                      <a:off x="0" y="0"/>
                      <a:ext cx="1368532" cy="1824485"/>
                    </a:xfrm>
                    <a:prstGeom prst="rect">
                      <a:avLst/>
                    </a:prstGeom>
                    <a:noFill/>
                    <a:ln w="9525">
                      <a:noFill/>
                      <a:miter lim="800000"/>
                      <a:headEnd/>
                      <a:tailEnd/>
                    </a:ln>
                  </pic:spPr>
                </pic:pic>
              </a:graphicData>
            </a:graphic>
          </wp:inline>
        </w:drawing>
      </w:r>
      <w:r w:rsidRPr="004B35DA">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Pr="004B35DA">
        <w:rPr>
          <w:rFonts w:ascii="Times New Roman" w:hAnsi="Times New Roman" w:cs="Times New Roman"/>
          <w:noProof/>
          <w:color w:val="333333"/>
          <w:sz w:val="28"/>
          <w:szCs w:val="28"/>
          <w:shd w:val="clear" w:color="auto" w:fill="FFFFFF"/>
        </w:rPr>
        <w:drawing>
          <wp:inline distT="0" distB="0" distL="0" distR="0">
            <wp:extent cx="1583950" cy="1822222"/>
            <wp:effectExtent l="19050" t="0" r="0" b="0"/>
            <wp:docPr id="24" name="Рисунок 2" descr="C:\Users\!\Desktop\IMG_20240912_144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sktop\IMG_20240912_144354.jpg"/>
                    <pic:cNvPicPr>
                      <a:picLocks noChangeAspect="1" noChangeArrowheads="1"/>
                    </pic:cNvPicPr>
                  </pic:nvPicPr>
                  <pic:blipFill>
                    <a:blip r:embed="rId35" cstate="print"/>
                    <a:srcRect/>
                    <a:stretch>
                      <a:fillRect/>
                    </a:stretch>
                  </pic:blipFill>
                  <pic:spPr bwMode="auto">
                    <a:xfrm>
                      <a:off x="0" y="0"/>
                      <a:ext cx="1589811" cy="1828965"/>
                    </a:xfrm>
                    <a:prstGeom prst="rect">
                      <a:avLst/>
                    </a:prstGeom>
                    <a:noFill/>
                    <a:ln w="9525">
                      <a:noFill/>
                      <a:miter lim="800000"/>
                      <a:headEnd/>
                      <a:tailEnd/>
                    </a:ln>
                  </pic:spPr>
                </pic:pic>
              </a:graphicData>
            </a:graphic>
          </wp:inline>
        </w:drawing>
      </w:r>
      <w:r w:rsidRPr="004B35DA">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Pr="004B35DA">
        <w:rPr>
          <w:rFonts w:ascii="Times New Roman" w:eastAsia="Times New Roman" w:hAnsi="Times New Roman" w:cs="Times New Roman"/>
          <w:noProof/>
          <w:color w:val="000000"/>
          <w:w w:val="0"/>
          <w:sz w:val="28"/>
          <w:szCs w:val="28"/>
          <w:u w:color="000000"/>
          <w:bdr w:val="none" w:sz="0" w:space="0" w:color="000000"/>
          <w:shd w:val="clear" w:color="000000" w:fill="000000"/>
        </w:rPr>
        <w:drawing>
          <wp:inline distT="0" distB="0" distL="0" distR="0">
            <wp:extent cx="1440850" cy="1822222"/>
            <wp:effectExtent l="19050" t="0" r="6950" b="0"/>
            <wp:docPr id="27" name="Рисунок 3" descr="C:\Users\!\Desktop\IMG_20240912_144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sktop\IMG_20240912_144847.jpg"/>
                    <pic:cNvPicPr>
                      <a:picLocks noChangeAspect="1" noChangeArrowheads="1"/>
                    </pic:cNvPicPr>
                  </pic:nvPicPr>
                  <pic:blipFill>
                    <a:blip r:embed="rId36" cstate="print"/>
                    <a:srcRect/>
                    <a:stretch>
                      <a:fillRect/>
                    </a:stretch>
                  </pic:blipFill>
                  <pic:spPr bwMode="auto">
                    <a:xfrm>
                      <a:off x="0" y="0"/>
                      <a:ext cx="1445520" cy="1828128"/>
                    </a:xfrm>
                    <a:prstGeom prst="rect">
                      <a:avLst/>
                    </a:prstGeom>
                    <a:noFill/>
                    <a:ln w="9525">
                      <a:noFill/>
                      <a:miter lim="800000"/>
                      <a:headEnd/>
                      <a:tailEnd/>
                    </a:ln>
                  </pic:spPr>
                </pic:pic>
              </a:graphicData>
            </a:graphic>
          </wp:inline>
        </w:drawing>
      </w:r>
    </w:p>
    <w:p w:rsidR="00D85585" w:rsidRPr="004B35DA" w:rsidRDefault="004B35DA" w:rsidP="004B35DA">
      <w:pPr>
        <w:spacing w:line="240" w:lineRule="auto"/>
        <w:jc w:val="both"/>
        <w:rPr>
          <w:rFonts w:ascii="Times New Roman" w:hAnsi="Times New Roman" w:cs="Times New Roman"/>
          <w:color w:val="333333"/>
          <w:sz w:val="28"/>
          <w:szCs w:val="28"/>
          <w:shd w:val="clear" w:color="auto" w:fill="FFFFFF"/>
        </w:rPr>
      </w:pPr>
      <w:r>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00D85585" w:rsidRPr="004B35DA">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00D85585" w:rsidRPr="004B35DA">
        <w:rPr>
          <w:rFonts w:ascii="Times New Roman" w:eastAsia="Times New Roman" w:hAnsi="Times New Roman" w:cs="Times New Roman"/>
          <w:noProof/>
          <w:color w:val="000000"/>
          <w:w w:val="0"/>
          <w:sz w:val="28"/>
          <w:szCs w:val="28"/>
          <w:u w:color="000000"/>
          <w:bdr w:val="none" w:sz="0" w:space="0" w:color="000000"/>
          <w:shd w:val="clear" w:color="000000" w:fill="000000"/>
        </w:rPr>
        <w:drawing>
          <wp:inline distT="0" distB="0" distL="0" distR="0">
            <wp:extent cx="1533457" cy="1781253"/>
            <wp:effectExtent l="19050" t="0" r="0" b="0"/>
            <wp:docPr id="28" name="Рисунок 4" descr="C:\Users\!\Desktop\IMG_20240912_144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ktop\IMG_20240912_144956.jpg"/>
                    <pic:cNvPicPr>
                      <a:picLocks noChangeAspect="1" noChangeArrowheads="1"/>
                    </pic:cNvPicPr>
                  </pic:nvPicPr>
                  <pic:blipFill>
                    <a:blip r:embed="rId37" cstate="print"/>
                    <a:srcRect/>
                    <a:stretch>
                      <a:fillRect/>
                    </a:stretch>
                  </pic:blipFill>
                  <pic:spPr bwMode="auto">
                    <a:xfrm>
                      <a:off x="0" y="0"/>
                      <a:ext cx="1535588" cy="1783729"/>
                    </a:xfrm>
                    <a:prstGeom prst="rect">
                      <a:avLst/>
                    </a:prstGeom>
                    <a:noFill/>
                    <a:ln w="9525">
                      <a:noFill/>
                      <a:miter lim="800000"/>
                      <a:headEnd/>
                      <a:tailEnd/>
                    </a:ln>
                  </pic:spPr>
                </pic:pic>
              </a:graphicData>
            </a:graphic>
          </wp:inline>
        </w:drawing>
      </w:r>
      <w:r w:rsidR="00BC6F02" w:rsidRPr="004B35DA">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00BC6F02" w:rsidRPr="004B35DA">
        <w:rPr>
          <w:rFonts w:ascii="Times New Roman" w:eastAsia="Times New Roman" w:hAnsi="Times New Roman" w:cs="Times New Roman"/>
          <w:noProof/>
          <w:color w:val="000000"/>
          <w:w w:val="0"/>
          <w:sz w:val="28"/>
          <w:szCs w:val="28"/>
          <w:u w:color="000000"/>
          <w:bdr w:val="none" w:sz="0" w:space="0" w:color="000000"/>
          <w:shd w:val="clear" w:color="000000" w:fill="000000"/>
        </w:rPr>
        <w:drawing>
          <wp:inline distT="0" distB="0" distL="0" distR="0">
            <wp:extent cx="1579015" cy="2105094"/>
            <wp:effectExtent l="19050" t="0" r="2135" b="0"/>
            <wp:docPr id="29" name="Рисунок 5" descr="C:\Users\!\Desktop\IMG_20240912_144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sktop\IMG_20240912_144841.jpg"/>
                    <pic:cNvPicPr>
                      <a:picLocks noChangeAspect="1" noChangeArrowheads="1"/>
                    </pic:cNvPicPr>
                  </pic:nvPicPr>
                  <pic:blipFill>
                    <a:blip r:embed="rId38" cstate="print"/>
                    <a:srcRect/>
                    <a:stretch>
                      <a:fillRect/>
                    </a:stretch>
                  </pic:blipFill>
                  <pic:spPr bwMode="auto">
                    <a:xfrm>
                      <a:off x="0" y="0"/>
                      <a:ext cx="1580532" cy="2107116"/>
                    </a:xfrm>
                    <a:prstGeom prst="rect">
                      <a:avLst/>
                    </a:prstGeom>
                    <a:noFill/>
                    <a:ln w="9525">
                      <a:noFill/>
                      <a:miter lim="800000"/>
                      <a:headEnd/>
                      <a:tailEnd/>
                    </a:ln>
                  </pic:spPr>
                </pic:pic>
              </a:graphicData>
            </a:graphic>
          </wp:inline>
        </w:drawing>
      </w:r>
    </w:p>
    <w:p w:rsidR="00D85585" w:rsidRPr="004B35DA" w:rsidRDefault="00B246DE"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Вес почвы составил 84 грамма, вес оставшихся агрегатов- 38 грамм, что составляет 45 %.</w:t>
      </w:r>
    </w:p>
    <w:p w:rsidR="00245E3D" w:rsidRPr="004B35DA" w:rsidRDefault="00245E3D"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Далее мы проверили рН почвенной среды.</w:t>
      </w:r>
    </w:p>
    <w:p w:rsidR="00245E3D" w:rsidRPr="004B35DA" w:rsidRDefault="00245E3D" w:rsidP="004B35DA">
      <w:pPr>
        <w:spacing w:line="240" w:lineRule="auto"/>
        <w:jc w:val="both"/>
        <w:rPr>
          <w:rFonts w:ascii="Times New Roman" w:eastAsia="Times New Roman" w:hAnsi="Times New Roman" w:cs="Times New Roman"/>
          <w:snapToGrid w:val="0"/>
          <w:color w:val="000000"/>
          <w:w w:val="0"/>
          <w:sz w:val="28"/>
          <w:szCs w:val="28"/>
          <w:u w:color="000000"/>
          <w:bdr w:val="none" w:sz="0" w:space="0" w:color="000000"/>
          <w:shd w:val="clear" w:color="000000" w:fill="000000"/>
        </w:rPr>
      </w:pPr>
      <w:r w:rsidRPr="004B35DA">
        <w:rPr>
          <w:rFonts w:ascii="Times New Roman" w:hAnsi="Times New Roman" w:cs="Times New Roman"/>
          <w:noProof/>
          <w:color w:val="333333"/>
          <w:sz w:val="28"/>
          <w:szCs w:val="28"/>
          <w:shd w:val="clear" w:color="auto" w:fill="FFFFFF"/>
        </w:rPr>
        <w:drawing>
          <wp:inline distT="0" distB="0" distL="0" distR="0">
            <wp:extent cx="1559771" cy="2079438"/>
            <wp:effectExtent l="19050" t="0" r="2329" b="0"/>
            <wp:docPr id="30" name="Рисунок 1" descr="C:\Users\!\Desktop\IMG_20240916_104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sktop\IMG_20240916_104451.jpg"/>
                    <pic:cNvPicPr>
                      <a:picLocks noChangeAspect="1" noChangeArrowheads="1"/>
                    </pic:cNvPicPr>
                  </pic:nvPicPr>
                  <pic:blipFill>
                    <a:blip r:embed="rId39" cstate="print"/>
                    <a:srcRect/>
                    <a:stretch>
                      <a:fillRect/>
                    </a:stretch>
                  </pic:blipFill>
                  <pic:spPr bwMode="auto">
                    <a:xfrm>
                      <a:off x="0" y="0"/>
                      <a:ext cx="1564308" cy="2085487"/>
                    </a:xfrm>
                    <a:prstGeom prst="rect">
                      <a:avLst/>
                    </a:prstGeom>
                    <a:noFill/>
                    <a:ln w="9525">
                      <a:noFill/>
                      <a:miter lim="800000"/>
                      <a:headEnd/>
                      <a:tailEnd/>
                    </a:ln>
                  </pic:spPr>
                </pic:pic>
              </a:graphicData>
            </a:graphic>
          </wp:inline>
        </w:drawing>
      </w:r>
      <w:r w:rsidRPr="004B35DA">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Pr="004B35DA">
        <w:rPr>
          <w:rFonts w:ascii="Times New Roman" w:hAnsi="Times New Roman" w:cs="Times New Roman"/>
          <w:noProof/>
          <w:color w:val="333333"/>
          <w:sz w:val="28"/>
          <w:szCs w:val="28"/>
          <w:shd w:val="clear" w:color="auto" w:fill="FFFFFF"/>
        </w:rPr>
        <w:drawing>
          <wp:inline distT="0" distB="0" distL="0" distR="0">
            <wp:extent cx="2255030" cy="2078780"/>
            <wp:effectExtent l="19050" t="0" r="0" b="0"/>
            <wp:docPr id="31" name="Рисунок 2" descr="C:\Users\!\Desktop\IMG_20240916_104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sktop\IMG_20240916_104654.jpg"/>
                    <pic:cNvPicPr>
                      <a:picLocks noChangeAspect="1" noChangeArrowheads="1"/>
                    </pic:cNvPicPr>
                  </pic:nvPicPr>
                  <pic:blipFill>
                    <a:blip r:embed="rId40" cstate="print"/>
                    <a:srcRect/>
                    <a:stretch>
                      <a:fillRect/>
                    </a:stretch>
                  </pic:blipFill>
                  <pic:spPr bwMode="auto">
                    <a:xfrm>
                      <a:off x="0" y="0"/>
                      <a:ext cx="2259156" cy="2082583"/>
                    </a:xfrm>
                    <a:prstGeom prst="rect">
                      <a:avLst/>
                    </a:prstGeom>
                    <a:noFill/>
                    <a:ln w="9525">
                      <a:noFill/>
                      <a:miter lim="800000"/>
                      <a:headEnd/>
                      <a:tailEnd/>
                    </a:ln>
                  </pic:spPr>
                </pic:pic>
              </a:graphicData>
            </a:graphic>
          </wp:inline>
        </w:drawing>
      </w:r>
      <w:r w:rsidRPr="004B35DA">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Pr="004B35DA">
        <w:rPr>
          <w:rFonts w:ascii="Times New Roman" w:eastAsia="Times New Roman" w:hAnsi="Times New Roman" w:cs="Times New Roman"/>
          <w:noProof/>
          <w:color w:val="000000"/>
          <w:w w:val="0"/>
          <w:sz w:val="28"/>
          <w:szCs w:val="28"/>
          <w:u w:color="000000"/>
          <w:bdr w:val="none" w:sz="0" w:space="0" w:color="000000"/>
          <w:shd w:val="clear" w:color="000000" w:fill="000000"/>
        </w:rPr>
        <w:drawing>
          <wp:inline distT="0" distB="0" distL="0" distR="0">
            <wp:extent cx="1585399" cy="2113605"/>
            <wp:effectExtent l="19050" t="0" r="0" b="0"/>
            <wp:docPr id="32" name="Рисунок 3" descr="C:\Users\!\Desktop\IMG_20240916_104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sktop\IMG_20240916_104617.jpg"/>
                    <pic:cNvPicPr>
                      <a:picLocks noChangeAspect="1" noChangeArrowheads="1"/>
                    </pic:cNvPicPr>
                  </pic:nvPicPr>
                  <pic:blipFill>
                    <a:blip r:embed="rId41" cstate="print"/>
                    <a:srcRect/>
                    <a:stretch>
                      <a:fillRect/>
                    </a:stretch>
                  </pic:blipFill>
                  <pic:spPr bwMode="auto">
                    <a:xfrm>
                      <a:off x="0" y="0"/>
                      <a:ext cx="1586946" cy="2115668"/>
                    </a:xfrm>
                    <a:prstGeom prst="rect">
                      <a:avLst/>
                    </a:prstGeom>
                    <a:noFill/>
                    <a:ln w="9525">
                      <a:noFill/>
                      <a:miter lim="800000"/>
                      <a:headEnd/>
                      <a:tailEnd/>
                    </a:ln>
                  </pic:spPr>
                </pic:pic>
              </a:graphicData>
            </a:graphic>
          </wp:inline>
        </w:drawing>
      </w:r>
    </w:p>
    <w:p w:rsidR="00245E3D" w:rsidRPr="004B35DA" w:rsidRDefault="00245E3D"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eastAsia="Times New Roman" w:hAnsi="Times New Roman" w:cs="Times New Roman"/>
          <w:snapToGrid w:val="0"/>
          <w:color w:val="000000"/>
          <w:w w:val="0"/>
          <w:sz w:val="28"/>
          <w:szCs w:val="28"/>
          <w:u w:color="000000"/>
          <w:bdr w:val="none" w:sz="0" w:space="0" w:color="000000"/>
          <w:shd w:val="clear" w:color="000000" w:fill="000000"/>
        </w:rPr>
        <w:t>Бумажка универсального индикатора окрасилась в желто-зеленый цвет.</w:t>
      </w:r>
    </w:p>
    <w:p w:rsidR="00245E3D" w:rsidRPr="004B35DA" w:rsidRDefault="00245E3D"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Бумажка универсального индикатора окрасилась в желто-зеленый цвет.</w:t>
      </w:r>
    </w:p>
    <w:p w:rsidR="00245E3D" w:rsidRPr="004B35DA" w:rsidRDefault="00245E3D" w:rsidP="004B35DA">
      <w:pPr>
        <w:spacing w:line="240" w:lineRule="auto"/>
        <w:jc w:val="both"/>
        <w:rPr>
          <w:rFonts w:ascii="Times New Roman" w:hAnsi="Times New Roman" w:cs="Times New Roman"/>
          <w:color w:val="333333"/>
          <w:sz w:val="28"/>
          <w:szCs w:val="28"/>
          <w:shd w:val="clear" w:color="auto" w:fill="FFFFFF"/>
        </w:rPr>
      </w:pPr>
    </w:p>
    <w:p w:rsidR="00245E3D" w:rsidRPr="004B35DA" w:rsidRDefault="00245E3D" w:rsidP="004B35DA">
      <w:pPr>
        <w:spacing w:line="240" w:lineRule="auto"/>
        <w:jc w:val="both"/>
        <w:rPr>
          <w:rFonts w:ascii="Times New Roman" w:hAnsi="Times New Roman" w:cs="Times New Roman"/>
          <w:color w:val="333333"/>
          <w:sz w:val="28"/>
          <w:szCs w:val="28"/>
          <w:shd w:val="clear" w:color="auto" w:fill="FFFFFF"/>
        </w:rPr>
      </w:pPr>
    </w:p>
    <w:p w:rsidR="00A5209E" w:rsidRPr="004B35DA" w:rsidRDefault="006627B2" w:rsidP="004B35DA">
      <w:pPr>
        <w:spacing w:line="240" w:lineRule="auto"/>
        <w:jc w:val="both"/>
        <w:rPr>
          <w:rFonts w:ascii="Times New Roman" w:hAnsi="Times New Roman" w:cs="Times New Roman"/>
          <w:b/>
          <w:color w:val="333333"/>
          <w:sz w:val="28"/>
          <w:szCs w:val="28"/>
          <w:shd w:val="clear" w:color="auto" w:fill="FFFFFF"/>
        </w:rPr>
      </w:pPr>
      <w:r w:rsidRPr="004B35DA">
        <w:rPr>
          <w:rFonts w:ascii="Times New Roman" w:hAnsi="Times New Roman" w:cs="Times New Roman"/>
          <w:b/>
          <w:color w:val="333333"/>
          <w:sz w:val="28"/>
          <w:szCs w:val="28"/>
          <w:shd w:val="clear" w:color="auto" w:fill="FFFFFF"/>
        </w:rPr>
        <w:t xml:space="preserve">                                                  </w:t>
      </w:r>
      <w:r w:rsidR="00170211" w:rsidRPr="004B35DA">
        <w:rPr>
          <w:rFonts w:ascii="Times New Roman" w:hAnsi="Times New Roman" w:cs="Times New Roman"/>
          <w:b/>
          <w:color w:val="333333"/>
          <w:sz w:val="28"/>
          <w:szCs w:val="28"/>
          <w:shd w:val="clear" w:color="auto" w:fill="FFFFFF"/>
        </w:rPr>
        <w:t>В</w:t>
      </w:r>
      <w:r w:rsidRPr="004B35DA">
        <w:rPr>
          <w:rFonts w:ascii="Times New Roman" w:hAnsi="Times New Roman" w:cs="Times New Roman"/>
          <w:b/>
          <w:color w:val="333333"/>
          <w:sz w:val="28"/>
          <w:szCs w:val="28"/>
          <w:shd w:val="clear" w:color="auto" w:fill="FFFFFF"/>
        </w:rPr>
        <w:t>ЫВОДЫ</w:t>
      </w:r>
    </w:p>
    <w:p w:rsidR="00A5209E" w:rsidRPr="004B35DA" w:rsidRDefault="00170211" w:rsidP="004B35DA">
      <w:pPr>
        <w:spacing w:line="240" w:lineRule="auto"/>
        <w:jc w:val="both"/>
        <w:rPr>
          <w:rFonts w:ascii="Times New Roman" w:hAnsi="Times New Roman" w:cs="Times New Roman"/>
          <w:bCs/>
          <w:color w:val="333333"/>
          <w:sz w:val="28"/>
          <w:szCs w:val="28"/>
          <w:shd w:val="clear" w:color="auto" w:fill="FFFFFF"/>
        </w:rPr>
      </w:pPr>
      <w:r w:rsidRPr="004B35DA">
        <w:rPr>
          <w:rFonts w:ascii="Times New Roman" w:hAnsi="Times New Roman" w:cs="Times New Roman"/>
          <w:bCs/>
          <w:color w:val="333333"/>
          <w:sz w:val="28"/>
          <w:szCs w:val="28"/>
          <w:shd w:val="clear" w:color="auto" w:fill="FFFFFF"/>
        </w:rPr>
        <w:t>1.Согласно гранулометрическому составу почвы на почва относится к легкосуглинистой. Для получения урожая на такой почве необходимо обязательное внесение удобрений.</w:t>
      </w:r>
    </w:p>
    <w:p w:rsidR="00A31BFE" w:rsidRPr="004B35DA" w:rsidRDefault="00A31BFE" w:rsidP="004B35DA">
      <w:pPr>
        <w:spacing w:line="240" w:lineRule="auto"/>
        <w:jc w:val="both"/>
        <w:rPr>
          <w:rFonts w:ascii="Times New Roman" w:hAnsi="Times New Roman" w:cs="Times New Roman"/>
          <w:bCs/>
          <w:color w:val="333333"/>
          <w:sz w:val="28"/>
          <w:szCs w:val="28"/>
          <w:shd w:val="clear" w:color="auto" w:fill="FFFFFF"/>
        </w:rPr>
      </w:pPr>
      <w:r w:rsidRPr="004B35DA">
        <w:rPr>
          <w:rFonts w:ascii="Times New Roman" w:hAnsi="Times New Roman" w:cs="Times New Roman"/>
          <w:bCs/>
          <w:color w:val="333333"/>
          <w:sz w:val="28"/>
          <w:szCs w:val="28"/>
          <w:shd w:val="clear" w:color="auto" w:fill="FFFFFF"/>
        </w:rPr>
        <w:t>2.Плотность почвы равна 0,86</w:t>
      </w:r>
      <w:r w:rsidRPr="004B35DA">
        <w:rPr>
          <w:rFonts w:ascii="Times New Roman" w:hAnsi="Times New Roman" w:cs="Times New Roman"/>
          <w:color w:val="333333"/>
          <w:sz w:val="28"/>
          <w:szCs w:val="28"/>
          <w:shd w:val="clear" w:color="auto" w:fill="FFFFFF"/>
        </w:rPr>
        <w:t xml:space="preserve"> г/см</w:t>
      </w:r>
      <w:r w:rsidRPr="004B35DA">
        <w:rPr>
          <w:rFonts w:ascii="Times New Roman" w:hAnsi="Times New Roman" w:cs="Times New Roman"/>
          <w:color w:val="333333"/>
          <w:sz w:val="28"/>
          <w:szCs w:val="28"/>
          <w:shd w:val="clear" w:color="auto" w:fill="FFFFFF"/>
          <w:vertAlign w:val="superscript"/>
        </w:rPr>
        <w:t xml:space="preserve"> 3</w:t>
      </w:r>
      <w:r w:rsidRPr="004B35DA">
        <w:rPr>
          <w:rFonts w:ascii="Times New Roman" w:hAnsi="Times New Roman" w:cs="Times New Roman"/>
          <w:bCs/>
          <w:color w:val="333333"/>
          <w:sz w:val="28"/>
          <w:szCs w:val="28"/>
          <w:shd w:val="clear" w:color="auto" w:fill="FFFFFF"/>
        </w:rPr>
        <w:t xml:space="preserve"> , что соответствует</w:t>
      </w:r>
      <w:r w:rsidR="00D85585" w:rsidRPr="004B35DA">
        <w:rPr>
          <w:rFonts w:ascii="Times New Roman" w:hAnsi="Times New Roman" w:cs="Times New Roman"/>
          <w:bCs/>
          <w:color w:val="333333"/>
          <w:sz w:val="28"/>
          <w:szCs w:val="28"/>
          <w:shd w:val="clear" w:color="auto" w:fill="FFFFFF"/>
        </w:rPr>
        <w:t xml:space="preserve"> суглинистым почвам.</w:t>
      </w:r>
    </w:p>
    <w:p w:rsidR="00B246DE" w:rsidRPr="004B35DA" w:rsidRDefault="00B246DE" w:rsidP="004B35DA">
      <w:pPr>
        <w:spacing w:line="240" w:lineRule="auto"/>
        <w:jc w:val="both"/>
        <w:rPr>
          <w:rFonts w:ascii="Times New Roman" w:hAnsi="Times New Roman" w:cs="Times New Roman"/>
          <w:bCs/>
          <w:color w:val="333333"/>
          <w:sz w:val="28"/>
          <w:szCs w:val="28"/>
          <w:shd w:val="clear" w:color="auto" w:fill="FFFFFF"/>
        </w:rPr>
      </w:pPr>
      <w:r w:rsidRPr="004B35DA">
        <w:rPr>
          <w:rFonts w:ascii="Times New Roman" w:hAnsi="Times New Roman" w:cs="Times New Roman"/>
          <w:bCs/>
          <w:color w:val="333333"/>
          <w:sz w:val="28"/>
          <w:szCs w:val="28"/>
          <w:shd w:val="clear" w:color="auto" w:fill="FFFFFF"/>
        </w:rPr>
        <w:t>3.При определении агрегатного состава почвы выяснилось, что количество агрегатов составило 45 %, что соответствует хорошему агрегатному состоянию почвы.</w:t>
      </w:r>
    </w:p>
    <w:p w:rsidR="00B52857" w:rsidRPr="004B35DA" w:rsidRDefault="00B52857" w:rsidP="004B35DA">
      <w:pPr>
        <w:spacing w:line="240" w:lineRule="auto"/>
        <w:jc w:val="both"/>
        <w:rPr>
          <w:rFonts w:ascii="Times New Roman" w:hAnsi="Times New Roman" w:cs="Times New Roman"/>
          <w:bCs/>
          <w:color w:val="333333"/>
          <w:sz w:val="28"/>
          <w:szCs w:val="28"/>
          <w:shd w:val="clear" w:color="auto" w:fill="FFFFFF"/>
        </w:rPr>
      </w:pPr>
      <w:r w:rsidRPr="004B35DA">
        <w:rPr>
          <w:rFonts w:ascii="Times New Roman" w:hAnsi="Times New Roman" w:cs="Times New Roman"/>
          <w:bCs/>
          <w:color w:val="333333"/>
          <w:sz w:val="28"/>
          <w:szCs w:val="28"/>
          <w:shd w:val="clear" w:color="auto" w:fill="FFFFFF"/>
        </w:rPr>
        <w:t>4.Согласно шкале рН реакция среды – нейтральная.</w:t>
      </w:r>
    </w:p>
    <w:p w:rsidR="00A5209E" w:rsidRPr="004B35DA" w:rsidRDefault="00B52857"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5</w:t>
      </w:r>
      <w:r w:rsidR="00170211" w:rsidRPr="004B35DA">
        <w:rPr>
          <w:rFonts w:ascii="Times New Roman" w:hAnsi="Times New Roman" w:cs="Times New Roman"/>
          <w:color w:val="333333"/>
          <w:sz w:val="28"/>
          <w:szCs w:val="28"/>
          <w:shd w:val="clear" w:color="auto" w:fill="FFFFFF"/>
        </w:rPr>
        <w:t>.Так как уход за растениями отличался только во внесении удобрений, мы можем сделать вывод, что больше листовая масса и корнеплоды у сахарной свеклы, которую обрабатывали  минеральными и микробными удобрениями. Они содержали необходимые макроэлементы для роста и развития сахарной свеклы , а так же повышенное количество  азота, который был  и в составе минеральных удобрений , и азот от вносимого азотобактера.  У растений, которые подкармливали только микробными удобрениями, были крупные листья и большая листовая масса, но небольшие корнеплоды, так как азот для вегетативной массы растения получали за счет Азотобактера, а калий для формирования корнеплодов не вносился в почву. Растения, подкармливаемые только минеральными удобрениями, имели хорошую листовую массу и корнеплоды, но листья были меньше, чем у тех, которые подкармливали минеральными и микробными удобрениями.</w:t>
      </w:r>
    </w:p>
    <w:p w:rsidR="00A5209E" w:rsidRPr="004B35DA" w:rsidRDefault="00170211"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Самый маленький урожай получен от растений, которые не подкармливали удобрениями.</w:t>
      </w:r>
    </w:p>
    <w:p w:rsidR="00B52857" w:rsidRPr="004B35DA" w:rsidRDefault="001201F9" w:rsidP="004B35DA">
      <w:pPr>
        <w:spacing w:line="240" w:lineRule="auto"/>
        <w:jc w:val="both"/>
        <w:rPr>
          <w:rFonts w:ascii="Times New Roman" w:hAnsi="Times New Roman" w:cs="Times New Roman"/>
          <w:color w:val="333333"/>
          <w:sz w:val="28"/>
          <w:szCs w:val="28"/>
          <w:shd w:val="clear" w:color="auto" w:fill="FFFFFF"/>
        </w:rPr>
      </w:pPr>
      <w:r w:rsidRPr="004B35DA">
        <w:rPr>
          <w:rFonts w:ascii="Times New Roman" w:hAnsi="Times New Roman" w:cs="Times New Roman"/>
          <w:color w:val="333333"/>
          <w:sz w:val="28"/>
          <w:szCs w:val="28"/>
          <w:shd w:val="clear" w:color="auto" w:fill="FFFFFF"/>
        </w:rPr>
        <w:t xml:space="preserve">       </w:t>
      </w:r>
      <w:r w:rsidR="00BE515E" w:rsidRPr="004B35DA">
        <w:rPr>
          <w:rFonts w:ascii="Times New Roman" w:hAnsi="Times New Roman" w:cs="Times New Roman"/>
          <w:color w:val="333333"/>
          <w:sz w:val="28"/>
          <w:szCs w:val="28"/>
          <w:shd w:val="clear" w:color="auto" w:fill="FFFFFF"/>
        </w:rPr>
        <w:t>Наша гипотеза частично подтвердилась.</w:t>
      </w:r>
    </w:p>
    <w:p w:rsidR="001201F9" w:rsidRDefault="001201F9" w:rsidP="004B35DA">
      <w:pPr>
        <w:spacing w:line="240" w:lineRule="auto"/>
        <w:jc w:val="both"/>
        <w:rPr>
          <w:rFonts w:ascii="Times New Roman" w:hAnsi="Times New Roman" w:cs="Times New Roman"/>
          <w:b/>
          <w:color w:val="333333"/>
          <w:sz w:val="28"/>
          <w:szCs w:val="28"/>
          <w:shd w:val="clear" w:color="auto" w:fill="FFFFFF"/>
        </w:rPr>
      </w:pPr>
    </w:p>
    <w:p w:rsidR="00980E6E" w:rsidRDefault="00980E6E" w:rsidP="004B35DA">
      <w:pPr>
        <w:spacing w:line="240" w:lineRule="auto"/>
        <w:jc w:val="both"/>
        <w:rPr>
          <w:rFonts w:ascii="Times New Roman" w:hAnsi="Times New Roman" w:cs="Times New Roman"/>
          <w:b/>
          <w:color w:val="333333"/>
          <w:sz w:val="28"/>
          <w:szCs w:val="28"/>
          <w:shd w:val="clear" w:color="auto" w:fill="FFFFFF"/>
        </w:rPr>
      </w:pPr>
    </w:p>
    <w:p w:rsidR="00980E6E" w:rsidRDefault="00980E6E" w:rsidP="004B35DA">
      <w:pPr>
        <w:spacing w:line="240" w:lineRule="auto"/>
        <w:jc w:val="both"/>
        <w:rPr>
          <w:rFonts w:ascii="Times New Roman" w:hAnsi="Times New Roman" w:cs="Times New Roman"/>
          <w:b/>
          <w:color w:val="333333"/>
          <w:sz w:val="28"/>
          <w:szCs w:val="28"/>
          <w:shd w:val="clear" w:color="auto" w:fill="FFFFFF"/>
        </w:rPr>
      </w:pPr>
    </w:p>
    <w:p w:rsidR="00980E6E" w:rsidRDefault="00980E6E" w:rsidP="004B35DA">
      <w:pPr>
        <w:spacing w:line="240" w:lineRule="auto"/>
        <w:jc w:val="both"/>
        <w:rPr>
          <w:rFonts w:ascii="Times New Roman" w:hAnsi="Times New Roman" w:cs="Times New Roman"/>
          <w:b/>
          <w:color w:val="333333"/>
          <w:sz w:val="28"/>
          <w:szCs w:val="28"/>
          <w:shd w:val="clear" w:color="auto" w:fill="FFFFFF"/>
        </w:rPr>
      </w:pPr>
    </w:p>
    <w:p w:rsidR="00980E6E" w:rsidRDefault="00980E6E" w:rsidP="004B35DA">
      <w:pPr>
        <w:spacing w:line="240" w:lineRule="auto"/>
        <w:jc w:val="both"/>
        <w:rPr>
          <w:rFonts w:ascii="Times New Roman" w:hAnsi="Times New Roman" w:cs="Times New Roman"/>
          <w:b/>
          <w:color w:val="333333"/>
          <w:sz w:val="28"/>
          <w:szCs w:val="28"/>
          <w:shd w:val="clear" w:color="auto" w:fill="FFFFFF"/>
        </w:rPr>
      </w:pPr>
    </w:p>
    <w:p w:rsidR="00980E6E" w:rsidRDefault="00980E6E" w:rsidP="004B35DA">
      <w:pPr>
        <w:spacing w:line="240" w:lineRule="auto"/>
        <w:jc w:val="both"/>
        <w:rPr>
          <w:rFonts w:ascii="Times New Roman" w:hAnsi="Times New Roman" w:cs="Times New Roman"/>
          <w:b/>
          <w:color w:val="333333"/>
          <w:sz w:val="28"/>
          <w:szCs w:val="28"/>
          <w:shd w:val="clear" w:color="auto" w:fill="FFFFFF"/>
        </w:rPr>
      </w:pPr>
    </w:p>
    <w:p w:rsidR="00980E6E" w:rsidRDefault="00980E6E" w:rsidP="004B35DA">
      <w:pPr>
        <w:spacing w:line="240" w:lineRule="auto"/>
        <w:jc w:val="both"/>
        <w:rPr>
          <w:rFonts w:ascii="Times New Roman" w:hAnsi="Times New Roman" w:cs="Times New Roman"/>
          <w:b/>
          <w:color w:val="333333"/>
          <w:sz w:val="28"/>
          <w:szCs w:val="28"/>
          <w:shd w:val="clear" w:color="auto" w:fill="FFFFFF"/>
        </w:rPr>
      </w:pPr>
    </w:p>
    <w:p w:rsidR="00980E6E" w:rsidRPr="004B35DA" w:rsidRDefault="00980E6E" w:rsidP="004B35DA">
      <w:pPr>
        <w:spacing w:line="240" w:lineRule="auto"/>
        <w:jc w:val="both"/>
        <w:rPr>
          <w:rFonts w:ascii="Times New Roman" w:hAnsi="Times New Roman" w:cs="Times New Roman"/>
          <w:b/>
          <w:color w:val="333333"/>
          <w:sz w:val="28"/>
          <w:szCs w:val="28"/>
          <w:shd w:val="clear" w:color="auto" w:fill="FFFFFF"/>
        </w:rPr>
      </w:pPr>
    </w:p>
    <w:p w:rsidR="001201F9" w:rsidRPr="004B35DA" w:rsidRDefault="001201F9" w:rsidP="004B35DA">
      <w:pPr>
        <w:spacing w:line="240" w:lineRule="auto"/>
        <w:jc w:val="both"/>
        <w:rPr>
          <w:rFonts w:ascii="Times New Roman" w:hAnsi="Times New Roman" w:cs="Times New Roman"/>
          <w:b/>
          <w:color w:val="333333"/>
          <w:sz w:val="28"/>
          <w:szCs w:val="28"/>
          <w:shd w:val="clear" w:color="auto" w:fill="FFFFFF"/>
        </w:rPr>
      </w:pPr>
      <w:r w:rsidRPr="004B35DA">
        <w:rPr>
          <w:rFonts w:ascii="Times New Roman" w:hAnsi="Times New Roman" w:cs="Times New Roman"/>
          <w:b/>
          <w:color w:val="333333"/>
          <w:sz w:val="28"/>
          <w:szCs w:val="28"/>
          <w:shd w:val="clear" w:color="auto" w:fill="FFFFFF"/>
        </w:rPr>
        <w:lastRenderedPageBreak/>
        <w:t xml:space="preserve">                                           ЗАКЛЮЧЕНИЕ</w:t>
      </w:r>
    </w:p>
    <w:p w:rsidR="001201F9" w:rsidRPr="004B35DA" w:rsidRDefault="001201F9"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Для того чтобы повысить урожайность и устойчивость растений к болезням и вредителям, опытные садоводы и огородники используют удобрения. При их грамотном применении можно ежегодно получать богатые урожаи, укреплять иммунную систему сельскохозяйственных культур и улучшать состояние почвы, из которой растения получают все необходимые вещества для своего развития. Если они отсутствуют или их не хватает, рост посевов замедляется. Они становятся слабыми, чаще страдают от вредителей, бактериальных или грибковых заболеваний.</w:t>
      </w:r>
    </w:p>
    <w:p w:rsidR="001201F9" w:rsidRPr="004B35DA" w:rsidRDefault="001201F9"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Бактериальные удобрения не содержат питательных веществ. К ним относятся препараты с живыми активными микроорганизмами. При внесении их в почву усиливаются биохимические процессы и улучшается корневое питание растений.</w:t>
      </w:r>
      <w:r w:rsidR="00BE515E" w:rsidRPr="004B35DA">
        <w:rPr>
          <w:rFonts w:ascii="Times New Roman" w:hAnsi="Times New Roman" w:cs="Times New Roman"/>
          <w:sz w:val="28"/>
          <w:szCs w:val="28"/>
          <w:shd w:val="clear" w:color="auto" w:fill="FFFFFF"/>
          <w:vertAlign w:val="superscript"/>
        </w:rPr>
        <w:t>[6]</w:t>
      </w:r>
    </w:p>
    <w:p w:rsidR="00BE515E" w:rsidRPr="004B35DA" w:rsidRDefault="00BE515E" w:rsidP="004B35DA">
      <w:pPr>
        <w:spacing w:line="240" w:lineRule="auto"/>
        <w:jc w:val="both"/>
        <w:rPr>
          <w:rFonts w:ascii="Times New Roman" w:hAnsi="Times New Roman" w:cs="Times New Roman"/>
          <w:sz w:val="28"/>
          <w:szCs w:val="28"/>
          <w:shd w:val="clear" w:color="auto" w:fill="FFFFFF"/>
        </w:rPr>
      </w:pPr>
      <w:r w:rsidRPr="004B35DA">
        <w:rPr>
          <w:rFonts w:ascii="Times New Roman" w:hAnsi="Times New Roman" w:cs="Times New Roman"/>
          <w:sz w:val="28"/>
          <w:szCs w:val="28"/>
          <w:shd w:val="clear" w:color="auto" w:fill="FFFFFF"/>
        </w:rPr>
        <w:t>Наилучший результат можно получить , совместив подкормки минеральными и микробными удобрениями.</w:t>
      </w:r>
    </w:p>
    <w:p w:rsidR="00BE515E" w:rsidRPr="004B35DA" w:rsidRDefault="00BE515E" w:rsidP="004B35DA">
      <w:pPr>
        <w:spacing w:line="240" w:lineRule="auto"/>
        <w:jc w:val="both"/>
        <w:rPr>
          <w:rFonts w:ascii="Times New Roman" w:hAnsi="Times New Roman" w:cs="Times New Roman"/>
          <w:sz w:val="28"/>
          <w:szCs w:val="28"/>
          <w:shd w:val="clear" w:color="auto" w:fill="FFFFFF"/>
        </w:rPr>
      </w:pPr>
    </w:p>
    <w:p w:rsidR="006627B2" w:rsidRPr="004B35DA" w:rsidRDefault="006627B2" w:rsidP="004B35DA">
      <w:pPr>
        <w:spacing w:line="240" w:lineRule="auto"/>
        <w:jc w:val="both"/>
        <w:rPr>
          <w:rFonts w:ascii="Times New Roman" w:hAnsi="Times New Roman" w:cs="Times New Roman"/>
          <w:sz w:val="28"/>
          <w:szCs w:val="28"/>
          <w:shd w:val="clear" w:color="auto" w:fill="FFFFFF"/>
        </w:rPr>
      </w:pPr>
    </w:p>
    <w:p w:rsidR="006627B2" w:rsidRPr="004B35DA" w:rsidRDefault="006627B2" w:rsidP="004B35DA">
      <w:pPr>
        <w:spacing w:line="240" w:lineRule="auto"/>
        <w:jc w:val="both"/>
        <w:rPr>
          <w:rFonts w:ascii="Times New Roman" w:hAnsi="Times New Roman" w:cs="Times New Roman"/>
          <w:sz w:val="28"/>
          <w:szCs w:val="28"/>
          <w:shd w:val="clear" w:color="auto" w:fill="FFFFFF"/>
        </w:rPr>
      </w:pPr>
    </w:p>
    <w:p w:rsidR="006627B2" w:rsidRPr="004B35DA" w:rsidRDefault="006627B2" w:rsidP="004B35DA">
      <w:pPr>
        <w:spacing w:line="240" w:lineRule="auto"/>
        <w:jc w:val="both"/>
        <w:rPr>
          <w:rFonts w:ascii="Times New Roman" w:hAnsi="Times New Roman" w:cs="Times New Roman"/>
          <w:sz w:val="28"/>
          <w:szCs w:val="28"/>
          <w:shd w:val="clear" w:color="auto" w:fill="FFFFFF"/>
        </w:rPr>
      </w:pPr>
    </w:p>
    <w:p w:rsidR="006627B2" w:rsidRPr="004B35DA" w:rsidRDefault="006627B2" w:rsidP="004B35DA">
      <w:pPr>
        <w:spacing w:line="240" w:lineRule="auto"/>
        <w:jc w:val="both"/>
        <w:rPr>
          <w:rFonts w:ascii="Times New Roman" w:hAnsi="Times New Roman" w:cs="Times New Roman"/>
          <w:sz w:val="28"/>
          <w:szCs w:val="28"/>
          <w:shd w:val="clear" w:color="auto" w:fill="FFFFFF"/>
        </w:rPr>
      </w:pPr>
    </w:p>
    <w:p w:rsidR="006627B2" w:rsidRPr="004B35DA" w:rsidRDefault="006627B2" w:rsidP="004B35DA">
      <w:pPr>
        <w:spacing w:line="240" w:lineRule="auto"/>
        <w:jc w:val="both"/>
        <w:rPr>
          <w:rFonts w:ascii="Times New Roman" w:hAnsi="Times New Roman" w:cs="Times New Roman"/>
          <w:sz w:val="28"/>
          <w:szCs w:val="28"/>
          <w:shd w:val="clear" w:color="auto" w:fill="FFFFFF"/>
        </w:rPr>
      </w:pPr>
    </w:p>
    <w:p w:rsidR="006627B2" w:rsidRDefault="006627B2">
      <w:pPr>
        <w:spacing w:line="360" w:lineRule="auto"/>
        <w:rPr>
          <w:rFonts w:ascii="Times New Roman" w:hAnsi="Times New Roman" w:cs="Times New Roman"/>
          <w:sz w:val="28"/>
          <w:szCs w:val="28"/>
          <w:shd w:val="clear" w:color="auto" w:fill="FFFFFF"/>
        </w:rPr>
      </w:pPr>
    </w:p>
    <w:p w:rsidR="006627B2" w:rsidRDefault="006627B2">
      <w:pPr>
        <w:spacing w:line="360" w:lineRule="auto"/>
        <w:rPr>
          <w:rFonts w:ascii="Times New Roman" w:hAnsi="Times New Roman" w:cs="Times New Roman"/>
          <w:sz w:val="28"/>
          <w:szCs w:val="28"/>
          <w:shd w:val="clear" w:color="auto" w:fill="FFFFFF"/>
        </w:rPr>
      </w:pPr>
    </w:p>
    <w:p w:rsidR="00980E6E" w:rsidRDefault="00980E6E">
      <w:pPr>
        <w:spacing w:line="360" w:lineRule="auto"/>
        <w:rPr>
          <w:rFonts w:ascii="Times New Roman" w:hAnsi="Times New Roman" w:cs="Times New Roman"/>
          <w:sz w:val="28"/>
          <w:szCs w:val="28"/>
          <w:shd w:val="clear" w:color="auto" w:fill="FFFFFF"/>
        </w:rPr>
      </w:pPr>
    </w:p>
    <w:p w:rsidR="00980E6E" w:rsidRDefault="00980E6E">
      <w:pPr>
        <w:spacing w:line="360" w:lineRule="auto"/>
        <w:rPr>
          <w:rFonts w:ascii="Times New Roman" w:hAnsi="Times New Roman" w:cs="Times New Roman"/>
          <w:sz w:val="28"/>
          <w:szCs w:val="28"/>
          <w:shd w:val="clear" w:color="auto" w:fill="FFFFFF"/>
        </w:rPr>
      </w:pPr>
    </w:p>
    <w:p w:rsidR="00980E6E" w:rsidRDefault="00980E6E">
      <w:pPr>
        <w:spacing w:line="360" w:lineRule="auto"/>
        <w:rPr>
          <w:rFonts w:ascii="Times New Roman" w:hAnsi="Times New Roman" w:cs="Times New Roman"/>
          <w:sz w:val="28"/>
          <w:szCs w:val="28"/>
          <w:shd w:val="clear" w:color="auto" w:fill="FFFFFF"/>
        </w:rPr>
      </w:pPr>
    </w:p>
    <w:p w:rsidR="00980E6E" w:rsidRDefault="00980E6E">
      <w:pPr>
        <w:spacing w:line="360" w:lineRule="auto"/>
        <w:rPr>
          <w:rFonts w:ascii="Times New Roman" w:hAnsi="Times New Roman" w:cs="Times New Roman"/>
          <w:sz w:val="28"/>
          <w:szCs w:val="28"/>
          <w:shd w:val="clear" w:color="auto" w:fill="FFFFFF"/>
        </w:rPr>
      </w:pPr>
    </w:p>
    <w:p w:rsidR="00980E6E" w:rsidRDefault="00980E6E">
      <w:pPr>
        <w:spacing w:line="360" w:lineRule="auto"/>
        <w:rPr>
          <w:rFonts w:ascii="Times New Roman" w:hAnsi="Times New Roman" w:cs="Times New Roman"/>
          <w:sz w:val="28"/>
          <w:szCs w:val="28"/>
          <w:shd w:val="clear" w:color="auto" w:fill="FFFFFF"/>
        </w:rPr>
      </w:pPr>
    </w:p>
    <w:p w:rsidR="00980E6E" w:rsidRPr="00BE515E" w:rsidRDefault="00980E6E">
      <w:pPr>
        <w:spacing w:line="360" w:lineRule="auto"/>
        <w:rPr>
          <w:rFonts w:ascii="Times New Roman" w:hAnsi="Times New Roman" w:cs="Times New Roman"/>
          <w:sz w:val="28"/>
          <w:szCs w:val="28"/>
          <w:shd w:val="clear" w:color="auto" w:fill="FFFFFF"/>
        </w:rPr>
      </w:pPr>
    </w:p>
    <w:p w:rsidR="00B52857" w:rsidRPr="00BE515E" w:rsidRDefault="00BE515E">
      <w:pPr>
        <w:spacing w:line="360" w:lineRule="auto"/>
        <w:rPr>
          <w:rFonts w:ascii="Times New Roman" w:hAnsi="Times New Roman" w:cs="Times New Roman"/>
          <w:b/>
          <w:color w:val="454545"/>
          <w:sz w:val="28"/>
          <w:szCs w:val="28"/>
          <w:shd w:val="clear" w:color="auto" w:fill="FFFFFF"/>
        </w:rPr>
      </w:pPr>
      <w:r>
        <w:rPr>
          <w:rFonts w:ascii="Times New Roman" w:hAnsi="Times New Roman" w:cs="Times New Roman"/>
          <w:b/>
          <w:color w:val="454545"/>
          <w:sz w:val="28"/>
          <w:szCs w:val="28"/>
          <w:shd w:val="clear" w:color="auto" w:fill="FFFFFF"/>
        </w:rPr>
        <w:lastRenderedPageBreak/>
        <w:t xml:space="preserve">   СПИСОК ИСПОЛЬЗОВАННЫХ ИНТЕРНЕТ –ИСТОЧНИКОВ</w:t>
      </w:r>
    </w:p>
    <w:p w:rsidR="00A5209E" w:rsidRDefault="00CC46C7">
      <w:pPr>
        <w:pStyle w:val="aa"/>
        <w:numPr>
          <w:ilvl w:val="0"/>
          <w:numId w:val="1"/>
        </w:numPr>
        <w:spacing w:line="360" w:lineRule="auto"/>
        <w:rPr>
          <w:rFonts w:ascii="Arial" w:hAnsi="Arial" w:cs="Arial"/>
          <w:color w:val="333333"/>
          <w:sz w:val="21"/>
          <w:szCs w:val="21"/>
          <w:shd w:val="clear" w:color="auto" w:fill="FFFFFF"/>
        </w:rPr>
      </w:pPr>
      <w:hyperlink r:id="rId42" w:history="1">
        <w:r w:rsidR="00170211">
          <w:rPr>
            <w:rStyle w:val="a4"/>
            <w:rFonts w:ascii="Arial" w:hAnsi="Arial" w:cs="Arial"/>
            <w:sz w:val="21"/>
            <w:szCs w:val="21"/>
            <w:shd w:val="clear" w:color="auto" w:fill="FFFFFF"/>
          </w:rPr>
          <w:t>https://universityagro.ru</w:t>
        </w:r>
      </w:hyperlink>
    </w:p>
    <w:p w:rsidR="00A5209E" w:rsidRDefault="00CC46C7">
      <w:pPr>
        <w:pStyle w:val="aa"/>
        <w:numPr>
          <w:ilvl w:val="0"/>
          <w:numId w:val="1"/>
        </w:numPr>
        <w:spacing w:line="360" w:lineRule="auto"/>
        <w:rPr>
          <w:rFonts w:ascii="Arial" w:hAnsi="Arial" w:cs="Arial"/>
          <w:color w:val="333333"/>
          <w:sz w:val="21"/>
          <w:szCs w:val="21"/>
          <w:shd w:val="clear" w:color="auto" w:fill="FFFFFF"/>
        </w:rPr>
      </w:pPr>
      <w:hyperlink r:id="rId43" w:history="1">
        <w:r w:rsidR="00170211">
          <w:rPr>
            <w:rStyle w:val="a4"/>
            <w:rFonts w:ascii="Arial" w:hAnsi="Arial" w:cs="Arial"/>
            <w:sz w:val="21"/>
            <w:szCs w:val="21"/>
            <w:shd w:val="clear" w:color="auto" w:fill="FFFFFF"/>
          </w:rPr>
          <w:t>https://sobstvennik.org</w:t>
        </w:r>
      </w:hyperlink>
    </w:p>
    <w:p w:rsidR="00A5209E" w:rsidRDefault="00CC46C7">
      <w:pPr>
        <w:pStyle w:val="aa"/>
        <w:numPr>
          <w:ilvl w:val="0"/>
          <w:numId w:val="1"/>
        </w:numPr>
        <w:spacing w:line="360" w:lineRule="auto"/>
        <w:rPr>
          <w:rFonts w:ascii="Arial" w:hAnsi="Arial" w:cs="Arial"/>
          <w:color w:val="333333"/>
          <w:sz w:val="21"/>
          <w:szCs w:val="21"/>
          <w:shd w:val="clear" w:color="auto" w:fill="FFFFFF"/>
        </w:rPr>
      </w:pPr>
      <w:hyperlink r:id="rId44" w:history="1">
        <w:r w:rsidR="00170211">
          <w:rPr>
            <w:rStyle w:val="a4"/>
            <w:rFonts w:ascii="Arial" w:hAnsi="Arial" w:cs="Arial"/>
            <w:sz w:val="21"/>
            <w:szCs w:val="21"/>
            <w:shd w:val="clear" w:color="auto" w:fill="FFFFFF"/>
          </w:rPr>
          <w:t>https://ferma.expert</w:t>
        </w:r>
      </w:hyperlink>
    </w:p>
    <w:p w:rsidR="00A5209E" w:rsidRDefault="00CC46C7">
      <w:pPr>
        <w:pStyle w:val="aa"/>
        <w:numPr>
          <w:ilvl w:val="0"/>
          <w:numId w:val="1"/>
        </w:numPr>
        <w:spacing w:line="360" w:lineRule="auto"/>
        <w:rPr>
          <w:rFonts w:ascii="Arial" w:hAnsi="Arial" w:cs="Arial"/>
          <w:color w:val="333333"/>
          <w:sz w:val="21"/>
          <w:szCs w:val="21"/>
          <w:shd w:val="clear" w:color="auto" w:fill="FFFFFF"/>
        </w:rPr>
      </w:pPr>
      <w:hyperlink r:id="rId45" w:history="1">
        <w:r w:rsidR="00170211">
          <w:rPr>
            <w:rStyle w:val="a4"/>
            <w:rFonts w:ascii="Arial" w:hAnsi="Arial" w:cs="Arial"/>
            <w:sz w:val="21"/>
            <w:szCs w:val="21"/>
            <w:shd w:val="clear" w:color="auto" w:fill="FFFFFF"/>
          </w:rPr>
          <w:t>https://сельхозпортал.рф</w:t>
        </w:r>
      </w:hyperlink>
    </w:p>
    <w:p w:rsidR="00A5209E" w:rsidRPr="00BE515E" w:rsidRDefault="00CC46C7">
      <w:pPr>
        <w:pStyle w:val="aa"/>
        <w:numPr>
          <w:ilvl w:val="0"/>
          <w:numId w:val="1"/>
        </w:numPr>
        <w:spacing w:line="360" w:lineRule="auto"/>
        <w:rPr>
          <w:rFonts w:ascii="Arial" w:hAnsi="Arial" w:cs="Arial"/>
          <w:color w:val="333333"/>
          <w:sz w:val="21"/>
          <w:szCs w:val="21"/>
          <w:shd w:val="clear" w:color="auto" w:fill="FFFFFF"/>
        </w:rPr>
      </w:pPr>
      <w:hyperlink r:id="rId46" w:history="1">
        <w:r w:rsidR="00170211">
          <w:rPr>
            <w:rStyle w:val="a4"/>
            <w:rFonts w:ascii="Arial" w:hAnsi="Arial" w:cs="Arial"/>
            <w:sz w:val="21"/>
            <w:szCs w:val="21"/>
            <w:shd w:val="clear" w:color="auto" w:fill="FFFFFF"/>
          </w:rPr>
          <w:t>https://studfile.net</w:t>
        </w:r>
      </w:hyperlink>
    </w:p>
    <w:p w:rsidR="00BE515E" w:rsidRDefault="00CC46C7">
      <w:pPr>
        <w:pStyle w:val="aa"/>
        <w:numPr>
          <w:ilvl w:val="0"/>
          <w:numId w:val="1"/>
        </w:numPr>
        <w:spacing w:line="360" w:lineRule="auto"/>
        <w:rPr>
          <w:rFonts w:ascii="Arial" w:hAnsi="Arial" w:cs="Arial"/>
          <w:color w:val="333333"/>
          <w:sz w:val="21"/>
          <w:szCs w:val="21"/>
          <w:shd w:val="clear" w:color="auto" w:fill="FFFFFF"/>
        </w:rPr>
      </w:pPr>
      <w:hyperlink r:id="rId47" w:history="1">
        <w:r w:rsidR="00BE515E" w:rsidRPr="00486C4A">
          <w:rPr>
            <w:rStyle w:val="a4"/>
            <w:rFonts w:ascii="Arial" w:hAnsi="Arial" w:cs="Arial"/>
            <w:sz w:val="21"/>
            <w:szCs w:val="21"/>
            <w:shd w:val="clear" w:color="auto" w:fill="FFFFFF"/>
          </w:rPr>
          <w:t>https://ria.ru/</w:t>
        </w:r>
      </w:hyperlink>
    </w:p>
    <w:p w:rsidR="00A5209E" w:rsidRPr="00980E6E" w:rsidRDefault="00BE515E" w:rsidP="00980E6E">
      <w:pPr>
        <w:pStyle w:val="aa"/>
        <w:spacing w:line="360" w:lineRule="auto"/>
        <w:rPr>
          <w:rFonts w:ascii="Arial" w:hAnsi="Arial" w:cs="Arial"/>
          <w:color w:val="333333"/>
          <w:sz w:val="21"/>
          <w:szCs w:val="21"/>
          <w:shd w:val="clear" w:color="auto" w:fill="FFFFFF"/>
        </w:rPr>
      </w:pPr>
      <w:r w:rsidRPr="00BE515E">
        <w:rPr>
          <w:rFonts w:ascii="Times New Roman" w:hAnsi="Times New Roman" w:cs="Times New Roman"/>
          <w:color w:val="333333"/>
          <w:sz w:val="28"/>
          <w:szCs w:val="28"/>
          <w:shd w:val="clear" w:color="auto" w:fill="FFFFFF"/>
        </w:rPr>
        <w:t>Использованная литература</w:t>
      </w:r>
      <w:r>
        <w:rPr>
          <w:rFonts w:ascii="Arial" w:hAnsi="Arial" w:cs="Arial"/>
          <w:color w:val="333333"/>
          <w:sz w:val="21"/>
          <w:szCs w:val="21"/>
          <w:shd w:val="clear" w:color="auto" w:fill="FFFFFF"/>
        </w:rPr>
        <w:t>:</w:t>
      </w:r>
    </w:p>
    <w:p w:rsidR="00A5209E" w:rsidRPr="00BE515E" w:rsidRDefault="00170211">
      <w:pPr>
        <w:pStyle w:val="aa"/>
        <w:numPr>
          <w:ilvl w:val="0"/>
          <w:numId w:val="1"/>
        </w:numPr>
        <w:spacing w:line="360" w:lineRule="auto"/>
        <w:rPr>
          <w:rFonts w:ascii="Times New Roman" w:hAnsi="Times New Roman" w:cs="Times New Roman"/>
          <w:color w:val="333333"/>
          <w:sz w:val="28"/>
          <w:szCs w:val="28"/>
          <w:shd w:val="clear" w:color="auto" w:fill="FFFFFF"/>
          <w:lang w:val="en-US"/>
        </w:rPr>
      </w:pPr>
      <w:r w:rsidRPr="00BE515E">
        <w:rPr>
          <w:rFonts w:ascii="Times New Roman" w:hAnsi="Times New Roman" w:cs="Times New Roman"/>
          <w:sz w:val="28"/>
          <w:szCs w:val="28"/>
        </w:rPr>
        <w:t>Базаева</w:t>
      </w:r>
      <w:r w:rsidRPr="00BE515E">
        <w:rPr>
          <w:rFonts w:ascii="Times New Roman" w:hAnsi="Times New Roman" w:cs="Times New Roman"/>
          <w:sz w:val="28"/>
          <w:szCs w:val="28"/>
          <w:lang w:val="en-US"/>
        </w:rPr>
        <w:t xml:space="preserve"> </w:t>
      </w:r>
      <w:r w:rsidRPr="00BE515E">
        <w:rPr>
          <w:rFonts w:ascii="Times New Roman" w:hAnsi="Times New Roman" w:cs="Times New Roman"/>
          <w:sz w:val="28"/>
          <w:szCs w:val="28"/>
        </w:rPr>
        <w:t>Л</w:t>
      </w:r>
      <w:r w:rsidRPr="00BE515E">
        <w:rPr>
          <w:rFonts w:ascii="Times New Roman" w:hAnsi="Times New Roman" w:cs="Times New Roman"/>
          <w:sz w:val="28"/>
          <w:szCs w:val="28"/>
          <w:lang w:val="en-US"/>
        </w:rPr>
        <w:t>.</w:t>
      </w:r>
      <w:r w:rsidRPr="00BE515E">
        <w:rPr>
          <w:rFonts w:ascii="Times New Roman" w:hAnsi="Times New Roman" w:cs="Times New Roman"/>
          <w:sz w:val="28"/>
          <w:szCs w:val="28"/>
        </w:rPr>
        <w:t>М</w:t>
      </w:r>
      <w:r w:rsidRPr="00BE515E">
        <w:rPr>
          <w:rFonts w:ascii="Times New Roman" w:hAnsi="Times New Roman" w:cs="Times New Roman"/>
          <w:sz w:val="28"/>
          <w:szCs w:val="28"/>
          <w:lang w:val="en-US"/>
        </w:rPr>
        <w:t xml:space="preserve">., </w:t>
      </w:r>
      <w:r w:rsidRPr="00BE515E">
        <w:rPr>
          <w:rFonts w:ascii="Times New Roman" w:hAnsi="Times New Roman" w:cs="Times New Roman"/>
          <w:sz w:val="28"/>
          <w:szCs w:val="28"/>
        </w:rPr>
        <w:t>и</w:t>
      </w:r>
      <w:r w:rsidRPr="00BE515E">
        <w:rPr>
          <w:rFonts w:ascii="Times New Roman" w:hAnsi="Times New Roman" w:cs="Times New Roman"/>
          <w:sz w:val="28"/>
          <w:szCs w:val="28"/>
          <w:lang w:val="en-US"/>
        </w:rPr>
        <w:t xml:space="preserve"> </w:t>
      </w:r>
      <w:r w:rsidRPr="00BE515E">
        <w:rPr>
          <w:rFonts w:ascii="Times New Roman" w:hAnsi="Times New Roman" w:cs="Times New Roman"/>
          <w:sz w:val="28"/>
          <w:szCs w:val="28"/>
        </w:rPr>
        <w:t>др</w:t>
      </w:r>
      <w:r w:rsidRPr="00BE515E">
        <w:rPr>
          <w:rFonts w:ascii="Times New Roman" w:hAnsi="Times New Roman" w:cs="Times New Roman"/>
          <w:sz w:val="28"/>
          <w:szCs w:val="28"/>
          <w:lang w:val="en-US"/>
        </w:rPr>
        <w:t>., 2017; Alberton D. et al., 2020</w:t>
      </w:r>
    </w:p>
    <w:p w:rsidR="00A5209E" w:rsidRDefault="00A5209E">
      <w:pPr>
        <w:spacing w:line="360" w:lineRule="auto"/>
        <w:ind w:left="360"/>
        <w:rPr>
          <w:rFonts w:ascii="Arial" w:hAnsi="Arial" w:cs="Arial"/>
          <w:color w:val="333333"/>
          <w:sz w:val="21"/>
          <w:szCs w:val="21"/>
          <w:shd w:val="clear" w:color="auto" w:fill="FFFFFF"/>
          <w:lang w:val="en-US"/>
        </w:rPr>
      </w:pPr>
    </w:p>
    <w:p w:rsidR="00A5209E" w:rsidRPr="004B35DA" w:rsidRDefault="00A5209E">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6627B2" w:rsidRPr="004B35DA" w:rsidRDefault="006627B2">
      <w:pPr>
        <w:spacing w:line="360" w:lineRule="auto"/>
        <w:rPr>
          <w:rFonts w:ascii="Times New Roman" w:hAnsi="Times New Roman" w:cs="Times New Roman"/>
          <w:sz w:val="28"/>
          <w:szCs w:val="28"/>
          <w:lang w:val="en-US"/>
        </w:rPr>
      </w:pPr>
    </w:p>
    <w:p w:rsidR="00A5209E" w:rsidRDefault="00A5209E">
      <w:pPr>
        <w:spacing w:line="360" w:lineRule="auto"/>
        <w:rPr>
          <w:rFonts w:ascii="Times New Roman" w:hAnsi="Times New Roman" w:cs="Times New Roman"/>
          <w:sz w:val="28"/>
          <w:szCs w:val="28"/>
          <w:lang w:val="en-US"/>
        </w:rPr>
      </w:pPr>
    </w:p>
    <w:p w:rsidR="00A5209E" w:rsidRDefault="00170211">
      <w:pPr>
        <w:spacing w:line="360" w:lineRule="auto"/>
        <w:rPr>
          <w:rFonts w:ascii="Times New Roman" w:hAnsi="Times New Roman" w:cs="Times New Roman"/>
          <w:b/>
          <w:i/>
          <w:sz w:val="28"/>
          <w:szCs w:val="28"/>
        </w:rPr>
      </w:pPr>
      <w:r w:rsidRPr="00A31BFE">
        <w:rPr>
          <w:rFonts w:ascii="Times New Roman" w:hAnsi="Times New Roman" w:cs="Times New Roman"/>
          <w:b/>
          <w:i/>
          <w:sz w:val="28"/>
          <w:szCs w:val="28"/>
          <w:lang w:val="en-US"/>
        </w:rPr>
        <w:lastRenderedPageBreak/>
        <w:t xml:space="preserve">                                      </w:t>
      </w:r>
      <w:r>
        <w:rPr>
          <w:rFonts w:ascii="Times New Roman" w:hAnsi="Times New Roman" w:cs="Times New Roman"/>
          <w:b/>
          <w:i/>
          <w:sz w:val="28"/>
          <w:szCs w:val="28"/>
        </w:rPr>
        <w:t>ПРИЛОЖЕНИЕ</w:t>
      </w: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Приложение 1</w:t>
      </w:r>
    </w:p>
    <w:p w:rsidR="00A5209E" w:rsidRDefault="00170211">
      <w:pPr>
        <w:spacing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052695" cy="6566535"/>
            <wp:effectExtent l="19050" t="0" r="0" b="0"/>
            <wp:docPr id="21" name="Рисунок 64555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645550118"/>
                    <pic:cNvPicPr>
                      <a:picLocks noChangeAspect="1"/>
                    </pic:cNvPicPr>
                  </pic:nvPicPr>
                  <pic:blipFill>
                    <a:blip r:embed="rId48"/>
                    <a:stretch>
                      <a:fillRect/>
                    </a:stretch>
                  </pic:blipFill>
                  <pic:spPr>
                    <a:xfrm>
                      <a:off x="0" y="0"/>
                      <a:ext cx="5054607" cy="6568372"/>
                    </a:xfrm>
                    <a:prstGeom prst="rect">
                      <a:avLst/>
                    </a:prstGeom>
                  </pic:spPr>
                </pic:pic>
              </a:graphicData>
            </a:graphic>
          </wp:inline>
        </w:drawing>
      </w:r>
    </w:p>
    <w:p w:rsidR="00A5209E" w:rsidRDefault="00A5209E">
      <w:pPr>
        <w:spacing w:line="360" w:lineRule="auto"/>
        <w:rPr>
          <w:rFonts w:ascii="Times New Roman" w:hAnsi="Times New Roman" w:cs="Times New Roman"/>
          <w:sz w:val="28"/>
          <w:szCs w:val="28"/>
        </w:rPr>
      </w:pP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6627B2" w:rsidRDefault="006627B2">
      <w:pPr>
        <w:spacing w:line="360" w:lineRule="auto"/>
        <w:rPr>
          <w:rFonts w:ascii="Times New Roman" w:hAnsi="Times New Roman" w:cs="Times New Roman"/>
          <w:sz w:val="28"/>
          <w:szCs w:val="28"/>
        </w:rPr>
      </w:pP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Приложение 2</w:t>
      </w:r>
    </w:p>
    <w:p w:rsidR="00A5209E" w:rsidRDefault="00170211">
      <w:pPr>
        <w:spacing w:after="0" w:line="360" w:lineRule="auto"/>
        <w:rPr>
          <w:rFonts w:ascii="Times New Roman" w:hAnsi="Times New Roman" w:cs="Times New Roman"/>
          <w:sz w:val="28"/>
          <w:szCs w:val="28"/>
        </w:rPr>
      </w:pPr>
      <w:r>
        <w:rPr>
          <w:rFonts w:ascii="Times New Roman" w:hAnsi="Times New Roman" w:cs="Times New Roman"/>
          <w:sz w:val="28"/>
          <w:szCs w:val="28"/>
        </w:rPr>
        <w:t>Схема участка. Белым цветом отмечены опытные делянки, серым разграничительные полосы. Кружками отмечены места посадки семян для двух  делянок .</w:t>
      </w:r>
    </w:p>
    <w:p w:rsidR="00A5209E" w:rsidRDefault="00A5209E">
      <w:pPr>
        <w:spacing w:after="0" w:line="240" w:lineRule="auto"/>
      </w:pPr>
    </w:p>
    <w:tbl>
      <w:tblPr>
        <w:tblStyle w:val="a9"/>
        <w:tblW w:w="9070" w:type="dxa"/>
        <w:tblLook w:val="04A0"/>
      </w:tblPr>
      <w:tblGrid>
        <w:gridCol w:w="567"/>
        <w:gridCol w:w="1417"/>
        <w:gridCol w:w="567"/>
        <w:gridCol w:w="1417"/>
        <w:gridCol w:w="567"/>
        <w:gridCol w:w="1417"/>
        <w:gridCol w:w="567"/>
        <w:gridCol w:w="1417"/>
        <w:gridCol w:w="567"/>
        <w:gridCol w:w="567"/>
      </w:tblGrid>
      <w:tr w:rsidR="00A5209E">
        <w:trPr>
          <w:trHeight w:val="567"/>
        </w:trPr>
        <w:tc>
          <w:tcPr>
            <w:tcW w:w="567" w:type="dxa"/>
            <w:shd w:val="clear" w:color="auto" w:fill="FFFFFF" w:themeFill="background1"/>
          </w:tcPr>
          <w:p w:rsidR="00A5209E" w:rsidRDefault="00170211">
            <w:pPr>
              <w:spacing w:after="0" w:line="240" w:lineRule="auto"/>
              <w:rPr>
                <w:sz w:val="24"/>
              </w:rPr>
            </w:pPr>
            <w:r>
              <w:rPr>
                <w:sz w:val="24"/>
              </w:rPr>
              <w:t>10 см</w:t>
            </w:r>
          </w:p>
        </w:tc>
        <w:tc>
          <w:tcPr>
            <w:tcW w:w="1417" w:type="dxa"/>
            <w:shd w:val="clear" w:color="auto" w:fill="FFFFFF" w:themeFill="background1"/>
          </w:tcPr>
          <w:p w:rsidR="00A5209E" w:rsidRDefault="00170211">
            <w:pPr>
              <w:spacing w:after="0" w:line="240" w:lineRule="auto"/>
              <w:jc w:val="center"/>
              <w:rPr>
                <w:sz w:val="24"/>
              </w:rPr>
            </w:pPr>
            <w:r>
              <w:rPr>
                <w:sz w:val="24"/>
              </w:rPr>
              <w:t>30 см</w:t>
            </w:r>
          </w:p>
        </w:tc>
        <w:tc>
          <w:tcPr>
            <w:tcW w:w="567" w:type="dxa"/>
            <w:shd w:val="clear" w:color="auto" w:fill="FFFFFF" w:themeFill="background1"/>
          </w:tcPr>
          <w:p w:rsidR="00A5209E" w:rsidRDefault="00170211">
            <w:pPr>
              <w:spacing w:after="0" w:line="240" w:lineRule="auto"/>
              <w:rPr>
                <w:sz w:val="24"/>
              </w:rPr>
            </w:pPr>
            <w:r>
              <w:rPr>
                <w:sz w:val="24"/>
              </w:rPr>
              <w:t>10 см</w:t>
            </w:r>
          </w:p>
        </w:tc>
        <w:tc>
          <w:tcPr>
            <w:tcW w:w="1417" w:type="dxa"/>
            <w:shd w:val="clear" w:color="auto" w:fill="FFFFFF" w:themeFill="background1"/>
          </w:tcPr>
          <w:p w:rsidR="00A5209E" w:rsidRDefault="00170211">
            <w:pPr>
              <w:spacing w:after="0" w:line="240" w:lineRule="auto"/>
              <w:jc w:val="center"/>
              <w:rPr>
                <w:sz w:val="24"/>
              </w:rPr>
            </w:pPr>
            <w:r>
              <w:rPr>
                <w:sz w:val="24"/>
              </w:rPr>
              <w:t>30 см</w:t>
            </w:r>
          </w:p>
        </w:tc>
        <w:tc>
          <w:tcPr>
            <w:tcW w:w="567" w:type="dxa"/>
            <w:shd w:val="clear" w:color="auto" w:fill="FFFFFF" w:themeFill="background1"/>
          </w:tcPr>
          <w:p w:rsidR="00A5209E" w:rsidRDefault="00170211">
            <w:pPr>
              <w:spacing w:after="0" w:line="240" w:lineRule="auto"/>
              <w:rPr>
                <w:sz w:val="24"/>
              </w:rPr>
            </w:pPr>
            <w:r>
              <w:rPr>
                <w:sz w:val="24"/>
              </w:rPr>
              <w:t>10 см</w:t>
            </w:r>
          </w:p>
        </w:tc>
        <w:tc>
          <w:tcPr>
            <w:tcW w:w="1417" w:type="dxa"/>
            <w:shd w:val="clear" w:color="auto" w:fill="FFFFFF" w:themeFill="background1"/>
          </w:tcPr>
          <w:p w:rsidR="00A5209E" w:rsidRDefault="00170211">
            <w:pPr>
              <w:spacing w:after="0" w:line="240" w:lineRule="auto"/>
              <w:jc w:val="center"/>
              <w:rPr>
                <w:sz w:val="24"/>
              </w:rPr>
            </w:pPr>
            <w:r>
              <w:rPr>
                <w:sz w:val="24"/>
              </w:rPr>
              <w:t>30 см</w:t>
            </w:r>
          </w:p>
        </w:tc>
        <w:tc>
          <w:tcPr>
            <w:tcW w:w="567" w:type="dxa"/>
            <w:shd w:val="clear" w:color="auto" w:fill="FFFFFF" w:themeFill="background1"/>
          </w:tcPr>
          <w:p w:rsidR="00A5209E" w:rsidRDefault="00170211">
            <w:pPr>
              <w:spacing w:after="0" w:line="240" w:lineRule="auto"/>
              <w:rPr>
                <w:sz w:val="24"/>
              </w:rPr>
            </w:pPr>
            <w:r>
              <w:rPr>
                <w:sz w:val="24"/>
              </w:rPr>
              <w:t>10 см</w:t>
            </w:r>
          </w:p>
        </w:tc>
        <w:tc>
          <w:tcPr>
            <w:tcW w:w="1417" w:type="dxa"/>
            <w:shd w:val="clear" w:color="auto" w:fill="FFFFFF" w:themeFill="background1"/>
          </w:tcPr>
          <w:p w:rsidR="00A5209E" w:rsidRDefault="00170211">
            <w:pPr>
              <w:spacing w:after="0" w:line="240" w:lineRule="auto"/>
              <w:jc w:val="center"/>
              <w:rPr>
                <w:sz w:val="24"/>
              </w:rPr>
            </w:pPr>
            <w:r>
              <w:rPr>
                <w:sz w:val="24"/>
              </w:rPr>
              <w:t>30 см</w:t>
            </w:r>
          </w:p>
        </w:tc>
        <w:tc>
          <w:tcPr>
            <w:tcW w:w="567" w:type="dxa"/>
            <w:shd w:val="clear" w:color="auto" w:fill="FFFFFF" w:themeFill="background1"/>
          </w:tcPr>
          <w:p w:rsidR="00A5209E" w:rsidRDefault="00170211">
            <w:pPr>
              <w:spacing w:after="0" w:line="240" w:lineRule="auto"/>
              <w:rPr>
                <w:sz w:val="24"/>
              </w:rPr>
            </w:pPr>
            <w:r>
              <w:rPr>
                <w:sz w:val="24"/>
              </w:rPr>
              <w:t>10 см</w:t>
            </w:r>
          </w:p>
        </w:tc>
        <w:tc>
          <w:tcPr>
            <w:tcW w:w="567" w:type="dxa"/>
            <w:shd w:val="clear" w:color="auto" w:fill="FFFFFF" w:themeFill="background1"/>
          </w:tcPr>
          <w:p w:rsidR="00A5209E" w:rsidRDefault="00A5209E">
            <w:pPr>
              <w:spacing w:after="0" w:line="240" w:lineRule="auto"/>
              <w:rPr>
                <w:sz w:val="24"/>
              </w:rPr>
            </w:pPr>
          </w:p>
        </w:tc>
      </w:tr>
      <w:tr w:rsidR="00A5209E">
        <w:trPr>
          <w:trHeight w:val="567"/>
        </w:trPr>
        <w:tc>
          <w:tcPr>
            <w:tcW w:w="567" w:type="dxa"/>
            <w:shd w:val="clear" w:color="auto" w:fill="BFBFBF" w:themeFill="background1" w:themeFillShade="BF"/>
          </w:tcPr>
          <w:p w:rsidR="00A5209E" w:rsidRDefault="00CC46C7">
            <w:pPr>
              <w:spacing w:after="0" w:line="240" w:lineRule="auto"/>
              <w:rPr>
                <w:sz w:val="24"/>
              </w:rPr>
            </w:pPr>
            <w:r>
              <w:rPr>
                <w:sz w:val="24"/>
              </w:rPr>
              <w:pict>
                <v:oval id="Oval 22" o:spid="_x0000_s1066" style="position:absolute;margin-left:5.5pt;margin-top:8.5pt;width:12pt;height:12.75pt;z-index:251671552;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" fillcolor="#4f81bd" strokecolor="#243f60" strokeweight="1pt">
                  <v:stroke joinstyle="miter"/>
                </v:oval>
              </w:pict>
            </w:r>
          </w:p>
        </w:tc>
        <w:tc>
          <w:tcPr>
            <w:tcW w:w="1417" w:type="dxa"/>
            <w:shd w:val="clear" w:color="auto" w:fill="BFBFBF" w:themeFill="background1" w:themeFillShade="BF"/>
          </w:tcPr>
          <w:p w:rsidR="00A5209E" w:rsidRDefault="00CC46C7">
            <w:pPr>
              <w:spacing w:after="0" w:line="240" w:lineRule="auto"/>
              <w:rPr>
                <w:sz w:val="24"/>
              </w:rPr>
            </w:pPr>
            <w:r>
              <w:rPr>
                <w:sz w:val="24"/>
              </w:rPr>
              <w:pict>
                <v:oval id="Oval 11" o:spid="_x0000_s1055" style="position:absolute;margin-left:5.65pt;margin-top:8.5pt;width:12pt;height:12.75pt;z-index:251660288;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" fillcolor="#4f81bd" strokecolor="#243f60" strokeweight="1pt">
                  <v:stroke joinstyle="miter"/>
                </v:oval>
              </w:pict>
            </w:r>
            <w:r>
              <w:rPr>
                <w:sz w:val="24"/>
              </w:rPr>
              <w:pict>
                <v:oval id="Oval 7" o:spid="_x0000_s1054" style="position:absolute;margin-left:34.9pt;margin-top:8.5pt;width:12pt;height:12.75pt;z-index:251659264;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" fillcolor="#4f81bd" strokecolor="#243f60" strokeweight="1pt">
                  <v:stroke joinstyle="miter"/>
                </v:oval>
              </w:pict>
            </w:r>
          </w:p>
        </w:tc>
        <w:tc>
          <w:tcPr>
            <w:tcW w:w="567" w:type="dxa"/>
            <w:shd w:val="clear" w:color="auto" w:fill="BFBFBF" w:themeFill="background1" w:themeFillShade="BF"/>
          </w:tcPr>
          <w:p w:rsidR="00A5209E" w:rsidRDefault="00CC46C7">
            <w:pPr>
              <w:spacing w:after="0" w:line="240" w:lineRule="auto"/>
              <w:rPr>
                <w:sz w:val="24"/>
              </w:rPr>
            </w:pPr>
            <w:r>
              <w:rPr>
                <w:sz w:val="24"/>
              </w:rPr>
              <w:pict>
                <v:oval id="Oval 12" o:spid="_x0000_s1056" style="position:absolute;margin-left:1.55pt;margin-top:8.5pt;width:12pt;height:12.75pt;z-index:251661312;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" fillcolor="#4f81bd" strokecolor="#243f60" strokeweight="1pt">
                  <v:stroke joinstyle="miter"/>
                </v:oval>
              </w:pict>
            </w: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567" w:type="dxa"/>
            <w:shd w:val="clear" w:color="auto" w:fill="FFFFFF" w:themeFill="background1"/>
          </w:tcPr>
          <w:p w:rsidR="00A5209E" w:rsidRDefault="00170211">
            <w:pPr>
              <w:spacing w:after="0" w:line="240" w:lineRule="auto"/>
              <w:rPr>
                <w:sz w:val="24"/>
              </w:rPr>
            </w:pPr>
            <w:r>
              <w:rPr>
                <w:sz w:val="24"/>
              </w:rPr>
              <w:t>10 см</w:t>
            </w:r>
          </w:p>
        </w:tc>
      </w:tr>
      <w:tr w:rsidR="00A5209E">
        <w:trPr>
          <w:trHeight w:val="1417"/>
        </w:trPr>
        <w:tc>
          <w:tcPr>
            <w:tcW w:w="567" w:type="dxa"/>
            <w:shd w:val="clear" w:color="auto" w:fill="BFBFBF" w:themeFill="background1" w:themeFillShade="BF"/>
          </w:tcPr>
          <w:p w:rsidR="00A5209E" w:rsidRDefault="00CC46C7">
            <w:pPr>
              <w:spacing w:after="0" w:line="240" w:lineRule="auto"/>
              <w:rPr>
                <w:sz w:val="24"/>
              </w:rPr>
            </w:pPr>
            <w:r>
              <w:rPr>
                <w:sz w:val="24"/>
              </w:rPr>
              <w:pict>
                <v:oval id="Oval 24" o:spid="_x0000_s1068" style="position:absolute;margin-left:5.5pt;margin-top:38.9pt;width:12pt;height:12.75pt;z-index:25167360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" fillcolor="#4f81bd" strokecolor="#243f60" strokeweight="1pt">
                  <v:stroke joinstyle="miter"/>
                </v:oval>
              </w:pict>
            </w:r>
            <w:r>
              <w:rPr>
                <w:sz w:val="24"/>
              </w:rPr>
              <w:pict>
                <v:oval id="Oval 23" o:spid="_x0000_s1067" style="position:absolute;margin-left:5.5pt;margin-top:12.65pt;width:12pt;height:12.75pt;z-index:251672576;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" fillcolor="#4f81bd" strokecolor="#243f60" strokeweight="1pt">
                  <v:stroke joinstyle="miter"/>
                </v:oval>
              </w:pict>
            </w:r>
          </w:p>
        </w:tc>
        <w:tc>
          <w:tcPr>
            <w:tcW w:w="1417" w:type="dxa"/>
            <w:vAlign w:val="center"/>
          </w:tcPr>
          <w:p w:rsidR="00A5209E" w:rsidRDefault="00CC46C7">
            <w:pPr>
              <w:spacing w:after="0" w:line="240" w:lineRule="auto"/>
              <w:jc w:val="center"/>
              <w:rPr>
                <w:sz w:val="40"/>
              </w:rPr>
            </w:pPr>
            <w:r>
              <w:rPr>
                <w:sz w:val="40"/>
              </w:rPr>
              <w:pict>
                <v:oval id="Oval 17" o:spid="_x0000_s1061" style="position:absolute;left:0;text-align:left;margin-left:6pt;margin-top:6.85pt;width:12pt;height:12.75pt;z-index:251666432;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" fillcolor="#4f81bd" strokecolor="#243f60" strokeweight="1pt">
                  <v:stroke joinstyle="miter"/>
                </v:oval>
              </w:pict>
            </w:r>
            <w:r>
              <w:rPr>
                <w:sz w:val="40"/>
              </w:rPr>
              <w:pict>
                <v:oval id="Oval 15" o:spid="_x0000_s1059" style="position:absolute;left:0;text-align:left;margin-left:36.75pt;margin-top:6.85pt;width:12pt;height:12.75pt;z-index:251664384;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" fillcolor="#4f81bd" strokecolor="#243f60" strokeweight="1pt">
                  <v:stroke joinstyle="miter"/>
                </v:oval>
              </w:pict>
            </w:r>
            <w:r>
              <w:rPr>
                <w:sz w:val="40"/>
              </w:rPr>
              <w:pict>
                <v:oval id="Oval 16" o:spid="_x0000_s1060" style="position:absolute;left:0;text-align:left;margin-left:36pt;margin-top:33.1pt;width:12pt;height:12.75pt;z-index:251665408;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" fillcolor="#4f81bd" strokecolor="#243f60" strokeweight="1pt">
                  <v:stroke joinstyle="miter"/>
                </v:oval>
              </w:pict>
            </w:r>
            <w:r>
              <w:rPr>
                <w:sz w:val="40"/>
              </w:rPr>
              <w:pict>
                <v:oval id="Oval 18" o:spid="_x0000_s1062" style="position:absolute;left:0;text-align:left;margin-left:6pt;margin-top:33.1pt;width:12pt;height:12.75pt;z-index:251667456;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" fillcolor="#4f81bd" strokecolor="#243f60" strokeweight="1pt">
                  <v:stroke joinstyle="miter"/>
                </v:oval>
              </w:pict>
            </w:r>
          </w:p>
          <w:p w:rsidR="00A5209E" w:rsidRDefault="00170211">
            <w:pPr>
              <w:spacing w:after="0" w:line="240" w:lineRule="auto"/>
              <w:jc w:val="center"/>
              <w:rPr>
                <w:sz w:val="24"/>
              </w:rPr>
            </w:pPr>
            <w:r>
              <w:rPr>
                <w:sz w:val="40"/>
              </w:rPr>
              <w:t>А1</w:t>
            </w:r>
          </w:p>
        </w:tc>
        <w:tc>
          <w:tcPr>
            <w:tcW w:w="567" w:type="dxa"/>
            <w:shd w:val="clear" w:color="auto" w:fill="BFBFBF" w:themeFill="background1" w:themeFillShade="BF"/>
          </w:tcPr>
          <w:p w:rsidR="00A5209E" w:rsidRDefault="00CC46C7">
            <w:pPr>
              <w:spacing w:after="0" w:line="240" w:lineRule="auto"/>
              <w:rPr>
                <w:sz w:val="24"/>
              </w:rPr>
            </w:pPr>
            <w:r>
              <w:rPr>
                <w:sz w:val="24"/>
              </w:rPr>
              <w:pict>
                <v:oval id="Oval 14" o:spid="_x0000_s1058" style="position:absolute;margin-left:1.55pt;margin-top:38.9pt;width:12pt;height:12.75pt;z-index:25166336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" fillcolor="#4f81bd" strokecolor="#243f60" strokeweight="1pt">
                  <v:stroke joinstyle="miter"/>
                </v:oval>
              </w:pict>
            </w:r>
            <w:r>
              <w:rPr>
                <w:sz w:val="24"/>
              </w:rPr>
              <w:pict>
                <v:oval id="Oval 13" o:spid="_x0000_s1057" style="position:absolute;margin-left:1.55pt;margin-top:12.65pt;width:12pt;height:12.75pt;z-index:251662336;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" fillcolor="#4f81bd" strokecolor="#243f60" strokeweight="1pt">
                  <v:stroke joinstyle="miter"/>
                </v:oval>
              </w:pict>
            </w: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Б1</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В1</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Д1</w:t>
            </w:r>
          </w:p>
        </w:tc>
        <w:tc>
          <w:tcPr>
            <w:tcW w:w="567" w:type="dxa"/>
            <w:shd w:val="clear" w:color="auto" w:fill="BFBFBF" w:themeFill="background1" w:themeFillShade="BF"/>
          </w:tcPr>
          <w:p w:rsidR="00A5209E" w:rsidRDefault="00A5209E">
            <w:pPr>
              <w:spacing w:after="0" w:line="240" w:lineRule="auto"/>
              <w:rPr>
                <w:sz w:val="24"/>
              </w:rPr>
            </w:pPr>
          </w:p>
        </w:tc>
        <w:tc>
          <w:tcPr>
            <w:tcW w:w="567" w:type="dxa"/>
            <w:shd w:val="clear" w:color="auto" w:fill="FFFFFF" w:themeFill="background1"/>
            <w:vAlign w:val="center"/>
          </w:tcPr>
          <w:p w:rsidR="00A5209E" w:rsidRDefault="00170211">
            <w:pPr>
              <w:spacing w:after="0" w:line="240" w:lineRule="auto"/>
              <w:rPr>
                <w:sz w:val="24"/>
              </w:rPr>
            </w:pPr>
            <w:r>
              <w:rPr>
                <w:sz w:val="24"/>
              </w:rPr>
              <w:t>30 см</w:t>
            </w:r>
          </w:p>
        </w:tc>
      </w:tr>
      <w:tr w:rsidR="00A5209E">
        <w:trPr>
          <w:trHeight w:val="567"/>
        </w:trPr>
        <w:tc>
          <w:tcPr>
            <w:tcW w:w="567" w:type="dxa"/>
            <w:shd w:val="clear" w:color="auto" w:fill="BFBFBF" w:themeFill="background1" w:themeFillShade="BF"/>
          </w:tcPr>
          <w:p w:rsidR="00A5209E" w:rsidRDefault="00CC46C7">
            <w:pPr>
              <w:spacing w:after="0" w:line="240" w:lineRule="auto"/>
              <w:rPr>
                <w:sz w:val="24"/>
              </w:rPr>
            </w:pPr>
            <w:r>
              <w:rPr>
                <w:sz w:val="24"/>
              </w:rPr>
              <w:pict>
                <v:oval id="Oval 25" o:spid="_x0000_s1069" style="position:absolute;margin-left:.25pt;margin-top:8.05pt;width:12pt;height:12.75pt;z-index:251674624;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" fillcolor="#4f81bd" strokecolor="#243f60" strokeweight="1pt">
                  <v:stroke joinstyle="miter"/>
                </v:oval>
              </w:pict>
            </w:r>
          </w:p>
        </w:tc>
        <w:tc>
          <w:tcPr>
            <w:tcW w:w="1417" w:type="dxa"/>
            <w:shd w:val="clear" w:color="auto" w:fill="BFBFBF" w:themeFill="background1" w:themeFillShade="BF"/>
          </w:tcPr>
          <w:p w:rsidR="00A5209E" w:rsidRDefault="00CC46C7">
            <w:pPr>
              <w:spacing w:after="0" w:line="240" w:lineRule="auto"/>
              <w:rPr>
                <w:sz w:val="24"/>
              </w:rPr>
            </w:pPr>
            <w:r>
              <w:rPr>
                <w:sz w:val="24"/>
              </w:rPr>
              <w:pict>
                <v:oval id="Oval 21" o:spid="_x0000_s1065" style="position:absolute;margin-left:5.65pt;margin-top:8.8pt;width:12pt;height:12.75pt;z-index:251670528;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" fillcolor="#4f81bd" strokecolor="#243f60" strokeweight="1pt">
                  <v:stroke joinstyle="miter"/>
                </v:oval>
              </w:pict>
            </w:r>
            <w:r>
              <w:rPr>
                <w:sz w:val="24"/>
              </w:rPr>
              <w:pict>
                <v:oval id="Oval 20" o:spid="_x0000_s1064" style="position:absolute;margin-left:36.4pt;margin-top:8.8pt;width:12pt;height:12.75pt;z-index:251669504;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" fillcolor="#4f81bd" strokecolor="#243f60" strokeweight="1pt">
                  <v:stroke joinstyle="miter"/>
                </v:oval>
              </w:pict>
            </w:r>
          </w:p>
        </w:tc>
        <w:tc>
          <w:tcPr>
            <w:tcW w:w="567" w:type="dxa"/>
            <w:shd w:val="clear" w:color="auto" w:fill="BFBFBF" w:themeFill="background1" w:themeFillShade="BF"/>
          </w:tcPr>
          <w:p w:rsidR="00A5209E" w:rsidRDefault="00CC46C7">
            <w:pPr>
              <w:spacing w:after="0" w:line="240" w:lineRule="auto"/>
              <w:rPr>
                <w:sz w:val="24"/>
              </w:rPr>
            </w:pPr>
            <w:r>
              <w:rPr>
                <w:sz w:val="24"/>
              </w:rPr>
              <w:pict>
                <v:oval id="Oval 19" o:spid="_x0000_s1063" style="position:absolute;margin-left:1.55pt;margin-top:8.8pt;width:12pt;height:12.75pt;z-index:25166848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" fillcolor="#4f81bd" strokecolor="#243f60" strokeweight="1pt">
                  <v:stroke joinstyle="miter"/>
                </v:oval>
              </w:pict>
            </w:r>
          </w:p>
        </w:tc>
        <w:tc>
          <w:tcPr>
            <w:tcW w:w="1417" w:type="dxa"/>
            <w:shd w:val="clear" w:color="auto" w:fill="BFBFBF" w:themeFill="background1" w:themeFillShade="BF"/>
          </w:tcPr>
          <w:p w:rsidR="00A5209E" w:rsidRDefault="00CC46C7">
            <w:pPr>
              <w:spacing w:after="0" w:line="240" w:lineRule="auto"/>
              <w:rPr>
                <w:sz w:val="24"/>
              </w:rPr>
            </w:pPr>
            <w:r>
              <w:rPr>
                <w:sz w:val="24"/>
              </w:rPr>
              <w:pict>
                <v:oval id="Oval 645550117" o:spid="_x0000_s1081" style="position:absolute;margin-left:5.45pt;margin-top:8.55pt;width:12pt;height:12.75pt;z-index:251686912;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" fillcolor="#4f81bd" strokecolor="#243f60" strokeweight="1pt">
                  <v:stroke joinstyle="miter"/>
                </v:oval>
              </w:pict>
            </w:r>
            <w:r>
              <w:rPr>
                <w:sz w:val="24"/>
              </w:rPr>
              <w:pict>
                <v:oval id="Oval 645550116" o:spid="_x0000_s1080" style="position:absolute;margin-left:36.2pt;margin-top:8.55pt;width:12pt;height:12.75pt;z-index:251685888;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" fillcolor="#4f81bd" strokecolor="#243f60" strokeweight="1pt">
                  <v:stroke joinstyle="miter"/>
                </v:oval>
              </w:pict>
            </w:r>
            <w:r>
              <w:rPr>
                <w:sz w:val="24"/>
              </w:rPr>
              <w:pict>
                <v:oval id="Oval 645550115" o:spid="_x0000_s1079" style="position:absolute;margin-left:72.2pt;margin-top:8.55pt;width:12pt;height:12.75pt;z-index:251684864;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" fillcolor="#4f81bd" strokecolor="#243f60" strokeweight="1pt">
                  <v:stroke joinstyle="miter"/>
                </v:oval>
              </w:pict>
            </w:r>
            <w:r>
              <w:rPr>
                <w:sz w:val="24"/>
              </w:rPr>
              <w:pict>
                <v:oval id="Oval 645550114" o:spid="_x0000_s1078" style="position:absolute;margin-left:5.45pt;margin-top:-32.7pt;width:12pt;height:12.75pt;z-index:25168384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" fillcolor="#4f81bd" strokecolor="#243f60" strokeweight="1pt">
                  <v:stroke joinstyle="miter"/>
                </v:oval>
              </w:pict>
            </w:r>
            <w:r>
              <w:rPr>
                <w:sz w:val="24"/>
              </w:rPr>
              <w:pict>
                <v:oval id="Oval 645550113" o:spid="_x0000_s1077" style="position:absolute;margin-left:5.45pt;margin-top:-58.95pt;width:12pt;height:12.75pt;z-index:251682816;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" fillcolor="#4f81bd" strokecolor="#243f60" strokeweight="1pt">
                  <v:stroke joinstyle="miter"/>
                </v:oval>
              </w:pict>
            </w:r>
            <w:r>
              <w:rPr>
                <w:sz w:val="24"/>
              </w:rPr>
              <w:pict>
                <v:oval id="Oval 645550112" o:spid="_x0000_s1076" style="position:absolute;margin-left:35.45pt;margin-top:-32.7pt;width:12pt;height:12.75pt;z-index:251681792;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" fillcolor="#4f81bd" strokecolor="#243f60" strokeweight="1pt">
                  <v:stroke joinstyle="miter"/>
                </v:oval>
              </w:pict>
            </w:r>
            <w:r>
              <w:rPr>
                <w:sz w:val="24"/>
              </w:rPr>
              <w:pict>
                <v:oval id="Oval 31" o:spid="_x0000_s1075" style="position:absolute;margin-left:36.2pt;margin-top:-58.95pt;width:12pt;height:12.75pt;z-index:251680768;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" fillcolor="#4f81bd" strokecolor="#243f60" strokeweight="1pt">
                  <v:stroke joinstyle="miter"/>
                </v:oval>
              </w:pict>
            </w:r>
            <w:r>
              <w:rPr>
                <w:sz w:val="24"/>
              </w:rPr>
              <w:pict>
                <v:oval id="Oval 30" o:spid="_x0000_s1074" style="position:absolute;margin-left:72.2pt;margin-top:-32.7pt;width:12pt;height:12.75pt;z-index:251679744;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" fillcolor="#4f81bd" strokecolor="#243f60" strokeweight="1pt">
                  <v:stroke joinstyle="miter"/>
                </v:oval>
              </w:pict>
            </w:r>
            <w:r>
              <w:rPr>
                <w:sz w:val="24"/>
              </w:rPr>
              <w:pict>
                <v:oval id="Oval 29" o:spid="_x0000_s1073" style="position:absolute;margin-left:72.2pt;margin-top:-58.95pt;width:12pt;height:12.75pt;z-index:25167872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" fillcolor="#4f81bd" strokecolor="#243f60" strokeweight="1pt">
                  <v:stroke joinstyle="miter"/>
                </v:oval>
              </w:pict>
            </w:r>
            <w:r>
              <w:rPr>
                <w:sz w:val="24"/>
              </w:rPr>
              <w:pict>
                <v:oval id="Oval 28" o:spid="_x0000_s1072" style="position:absolute;margin-left:72.2pt;margin-top:-91.95pt;width:12pt;height:12.75pt;z-index:251677696;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" fillcolor="#4f81bd" strokecolor="#243f60" strokeweight="1pt">
                  <v:stroke joinstyle="miter"/>
                </v:oval>
              </w:pict>
            </w:r>
            <w:r>
              <w:rPr>
                <w:sz w:val="24"/>
              </w:rPr>
              <w:pict>
                <v:oval id="Oval 27" o:spid="_x0000_s1071" style="position:absolute;margin-left:5.45pt;margin-top:-91.95pt;width:12pt;height:12.75pt;z-index:251676672;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" fillcolor="#4f81bd" strokecolor="#243f60" strokeweight="1pt">
                  <v:stroke joinstyle="miter"/>
                </v:oval>
              </w:pict>
            </w:r>
            <w:r>
              <w:rPr>
                <w:sz w:val="24"/>
              </w:rPr>
              <w:pict>
                <v:oval id="Oval 26" o:spid="_x0000_s1070" style="position:absolute;margin-left:34.7pt;margin-top:-91.95pt;width:12pt;height:12.75pt;z-index:251675648;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" fillcolor="#4f81bd" strokecolor="#243f60" strokeweight="1pt">
                  <v:stroke joinstyle="miter"/>
                </v:oval>
              </w:pict>
            </w: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vAlign w:val="center"/>
          </w:tcPr>
          <w:p w:rsidR="00A5209E" w:rsidRDefault="00A5209E">
            <w:pPr>
              <w:spacing w:after="0" w:line="240" w:lineRule="auto"/>
              <w:jc w:val="center"/>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vAlign w:val="center"/>
          </w:tcPr>
          <w:p w:rsidR="00A5209E" w:rsidRDefault="00A5209E">
            <w:pPr>
              <w:spacing w:after="0" w:line="240" w:lineRule="auto"/>
              <w:jc w:val="center"/>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567" w:type="dxa"/>
            <w:shd w:val="clear" w:color="auto" w:fill="FFFFFF" w:themeFill="background1"/>
          </w:tcPr>
          <w:p w:rsidR="00A5209E" w:rsidRDefault="00170211">
            <w:pPr>
              <w:spacing w:after="0" w:line="240" w:lineRule="auto"/>
              <w:rPr>
                <w:sz w:val="24"/>
              </w:rPr>
            </w:pPr>
            <w:r>
              <w:rPr>
                <w:sz w:val="24"/>
              </w:rPr>
              <w:t>10 см</w:t>
            </w:r>
          </w:p>
        </w:tc>
      </w:tr>
      <w:tr w:rsidR="00A5209E">
        <w:trPr>
          <w:trHeight w:val="1417"/>
        </w:trPr>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А2</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Б2</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В2</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Д2</w:t>
            </w:r>
          </w:p>
        </w:tc>
        <w:tc>
          <w:tcPr>
            <w:tcW w:w="567" w:type="dxa"/>
            <w:shd w:val="clear" w:color="auto" w:fill="BFBFBF" w:themeFill="background1" w:themeFillShade="BF"/>
          </w:tcPr>
          <w:p w:rsidR="00A5209E" w:rsidRDefault="00A5209E">
            <w:pPr>
              <w:spacing w:after="0" w:line="240" w:lineRule="auto"/>
              <w:rPr>
                <w:sz w:val="24"/>
              </w:rPr>
            </w:pPr>
          </w:p>
        </w:tc>
        <w:tc>
          <w:tcPr>
            <w:tcW w:w="567" w:type="dxa"/>
            <w:shd w:val="clear" w:color="auto" w:fill="FFFFFF" w:themeFill="background1"/>
            <w:vAlign w:val="center"/>
          </w:tcPr>
          <w:p w:rsidR="00A5209E" w:rsidRDefault="00170211">
            <w:pPr>
              <w:spacing w:after="0" w:line="240" w:lineRule="auto"/>
              <w:rPr>
                <w:sz w:val="24"/>
              </w:rPr>
            </w:pPr>
            <w:r>
              <w:rPr>
                <w:sz w:val="24"/>
              </w:rPr>
              <w:t>30 см</w:t>
            </w:r>
          </w:p>
        </w:tc>
      </w:tr>
      <w:tr w:rsidR="00A5209E">
        <w:trPr>
          <w:trHeight w:val="567"/>
        </w:trPr>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vAlign w:val="center"/>
          </w:tcPr>
          <w:p w:rsidR="00A5209E" w:rsidRDefault="00A5209E">
            <w:pPr>
              <w:spacing w:after="0" w:line="240" w:lineRule="auto"/>
              <w:jc w:val="center"/>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vAlign w:val="center"/>
          </w:tcPr>
          <w:p w:rsidR="00A5209E" w:rsidRDefault="00A5209E">
            <w:pPr>
              <w:spacing w:after="0" w:line="240" w:lineRule="auto"/>
              <w:jc w:val="center"/>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567" w:type="dxa"/>
            <w:shd w:val="clear" w:color="auto" w:fill="FFFFFF" w:themeFill="background1"/>
          </w:tcPr>
          <w:p w:rsidR="00A5209E" w:rsidRDefault="00170211">
            <w:pPr>
              <w:spacing w:after="0" w:line="240" w:lineRule="auto"/>
              <w:rPr>
                <w:sz w:val="24"/>
              </w:rPr>
            </w:pPr>
            <w:r>
              <w:rPr>
                <w:sz w:val="24"/>
              </w:rPr>
              <w:t>10 см</w:t>
            </w:r>
          </w:p>
        </w:tc>
      </w:tr>
      <w:tr w:rsidR="00A5209E">
        <w:trPr>
          <w:trHeight w:val="1417"/>
        </w:trPr>
        <w:tc>
          <w:tcPr>
            <w:tcW w:w="567" w:type="dxa"/>
            <w:shd w:val="clear" w:color="auto" w:fill="BFBFBF" w:themeFill="background1" w:themeFillShade="BF"/>
          </w:tcPr>
          <w:p w:rsidR="00A5209E" w:rsidRDefault="00A5209E">
            <w:pPr>
              <w:spacing w:after="0" w:line="240" w:lineRule="auto"/>
              <w:rPr>
                <w:sz w:val="24"/>
              </w:rPr>
            </w:pPr>
          </w:p>
        </w:tc>
        <w:tc>
          <w:tcPr>
            <w:tcW w:w="1417" w:type="dxa"/>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А3</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170211">
            <w:pPr>
              <w:spacing w:after="0" w:line="240" w:lineRule="auto"/>
              <w:jc w:val="center"/>
              <w:rPr>
                <w:sz w:val="24"/>
              </w:rPr>
            </w:pPr>
            <w:r>
              <w:rPr>
                <w:sz w:val="40"/>
              </w:rPr>
              <w:t>Б3</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В3</w:t>
            </w:r>
          </w:p>
        </w:tc>
        <w:tc>
          <w:tcPr>
            <w:tcW w:w="567" w:type="dxa"/>
            <w:shd w:val="clear" w:color="auto" w:fill="BFBFBF" w:themeFill="background1" w:themeFillShade="BF"/>
          </w:tcPr>
          <w:p w:rsidR="00A5209E" w:rsidRDefault="00A5209E">
            <w:pPr>
              <w:spacing w:after="0" w:line="240" w:lineRule="auto"/>
              <w:rPr>
                <w:sz w:val="24"/>
              </w:rPr>
            </w:pPr>
          </w:p>
        </w:tc>
        <w:tc>
          <w:tcPr>
            <w:tcW w:w="1417" w:type="dxa"/>
            <w:vAlign w:val="center"/>
          </w:tcPr>
          <w:p w:rsidR="00A5209E" w:rsidRDefault="00A5209E">
            <w:pPr>
              <w:spacing w:after="0" w:line="240" w:lineRule="auto"/>
              <w:jc w:val="center"/>
              <w:rPr>
                <w:sz w:val="40"/>
              </w:rPr>
            </w:pPr>
          </w:p>
          <w:p w:rsidR="00A5209E" w:rsidRDefault="00170211">
            <w:pPr>
              <w:spacing w:after="0" w:line="240" w:lineRule="auto"/>
              <w:jc w:val="center"/>
              <w:rPr>
                <w:sz w:val="24"/>
              </w:rPr>
            </w:pPr>
            <w:r>
              <w:rPr>
                <w:sz w:val="40"/>
              </w:rPr>
              <w:t>Д3</w:t>
            </w:r>
          </w:p>
        </w:tc>
        <w:tc>
          <w:tcPr>
            <w:tcW w:w="567" w:type="dxa"/>
            <w:shd w:val="clear" w:color="auto" w:fill="BFBFBF" w:themeFill="background1" w:themeFillShade="BF"/>
          </w:tcPr>
          <w:p w:rsidR="00A5209E" w:rsidRDefault="00A5209E">
            <w:pPr>
              <w:spacing w:after="0" w:line="240" w:lineRule="auto"/>
              <w:rPr>
                <w:sz w:val="24"/>
              </w:rPr>
            </w:pPr>
          </w:p>
        </w:tc>
        <w:tc>
          <w:tcPr>
            <w:tcW w:w="567" w:type="dxa"/>
            <w:shd w:val="clear" w:color="auto" w:fill="FFFFFF" w:themeFill="background1"/>
            <w:vAlign w:val="center"/>
          </w:tcPr>
          <w:p w:rsidR="00A5209E" w:rsidRDefault="00170211">
            <w:pPr>
              <w:spacing w:after="0" w:line="240" w:lineRule="auto"/>
              <w:rPr>
                <w:sz w:val="24"/>
              </w:rPr>
            </w:pPr>
            <w:r>
              <w:rPr>
                <w:sz w:val="24"/>
              </w:rPr>
              <w:t>30 см</w:t>
            </w:r>
          </w:p>
        </w:tc>
      </w:tr>
      <w:tr w:rsidR="00A5209E">
        <w:trPr>
          <w:trHeight w:val="567"/>
        </w:trPr>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1417" w:type="dxa"/>
            <w:shd w:val="clear" w:color="auto" w:fill="BFBFBF" w:themeFill="background1" w:themeFillShade="BF"/>
          </w:tcPr>
          <w:p w:rsidR="00A5209E" w:rsidRDefault="00A5209E">
            <w:pPr>
              <w:spacing w:after="0" w:line="240" w:lineRule="auto"/>
              <w:rPr>
                <w:sz w:val="24"/>
              </w:rPr>
            </w:pPr>
          </w:p>
        </w:tc>
        <w:tc>
          <w:tcPr>
            <w:tcW w:w="567" w:type="dxa"/>
            <w:shd w:val="clear" w:color="auto" w:fill="BFBFBF" w:themeFill="background1" w:themeFillShade="BF"/>
          </w:tcPr>
          <w:p w:rsidR="00A5209E" w:rsidRDefault="00A5209E">
            <w:pPr>
              <w:spacing w:after="0" w:line="240" w:lineRule="auto"/>
              <w:rPr>
                <w:sz w:val="24"/>
              </w:rPr>
            </w:pPr>
          </w:p>
        </w:tc>
        <w:tc>
          <w:tcPr>
            <w:tcW w:w="567" w:type="dxa"/>
            <w:shd w:val="clear" w:color="auto" w:fill="FFFFFF" w:themeFill="background1"/>
          </w:tcPr>
          <w:p w:rsidR="00A5209E" w:rsidRDefault="00170211">
            <w:pPr>
              <w:spacing w:after="0" w:line="240" w:lineRule="auto"/>
              <w:rPr>
                <w:sz w:val="24"/>
              </w:rPr>
            </w:pPr>
            <w:r>
              <w:rPr>
                <w:sz w:val="24"/>
              </w:rPr>
              <w:t>10 см</w:t>
            </w:r>
          </w:p>
        </w:tc>
      </w:tr>
    </w:tbl>
    <w:p w:rsidR="00A5209E" w:rsidRDefault="00A5209E">
      <w:pPr>
        <w:spacing w:after="0" w:line="240" w:lineRule="auto"/>
      </w:pPr>
    </w:p>
    <w:p w:rsidR="00A5209E" w:rsidRDefault="00A5209E">
      <w:pPr>
        <w:spacing w:after="0" w:line="240" w:lineRule="auto"/>
      </w:pPr>
    </w:p>
    <w:p w:rsidR="00A5209E" w:rsidRDefault="00A5209E">
      <w:pPr>
        <w:spacing w:line="360" w:lineRule="auto"/>
        <w:rPr>
          <w:rFonts w:ascii="Times New Roman" w:hAnsi="Times New Roman" w:cs="Times New Roman"/>
          <w:sz w:val="28"/>
          <w:szCs w:val="28"/>
        </w:rPr>
      </w:pPr>
    </w:p>
    <w:p w:rsidR="006627B2" w:rsidRDefault="006627B2">
      <w:pPr>
        <w:spacing w:line="360" w:lineRule="auto"/>
        <w:rPr>
          <w:rFonts w:ascii="Times New Roman" w:hAnsi="Times New Roman" w:cs="Times New Roman"/>
          <w:sz w:val="28"/>
          <w:szCs w:val="28"/>
        </w:rPr>
      </w:pPr>
    </w:p>
    <w:p w:rsidR="006627B2" w:rsidRDefault="006627B2">
      <w:pPr>
        <w:spacing w:line="360" w:lineRule="auto"/>
        <w:rPr>
          <w:rFonts w:ascii="Times New Roman" w:hAnsi="Times New Roman" w:cs="Times New Roman"/>
          <w:sz w:val="28"/>
          <w:szCs w:val="28"/>
        </w:rPr>
      </w:pPr>
    </w:p>
    <w:p w:rsidR="006627B2" w:rsidRDefault="006627B2">
      <w:pPr>
        <w:spacing w:line="360" w:lineRule="auto"/>
        <w:rPr>
          <w:rFonts w:ascii="Times New Roman" w:hAnsi="Times New Roman" w:cs="Times New Roman"/>
          <w:sz w:val="28"/>
          <w:szCs w:val="28"/>
        </w:rPr>
      </w:pPr>
    </w:p>
    <w:p w:rsidR="006627B2" w:rsidRDefault="006627B2">
      <w:pPr>
        <w:spacing w:line="360" w:lineRule="auto"/>
        <w:rPr>
          <w:rFonts w:ascii="Times New Roman" w:hAnsi="Times New Roman" w:cs="Times New Roman"/>
          <w:sz w:val="28"/>
          <w:szCs w:val="28"/>
        </w:rPr>
      </w:pPr>
    </w:p>
    <w:p w:rsidR="006627B2" w:rsidRDefault="006627B2">
      <w:pPr>
        <w:spacing w:line="360" w:lineRule="auto"/>
        <w:rPr>
          <w:rFonts w:ascii="Times New Roman" w:hAnsi="Times New Roman" w:cs="Times New Roman"/>
          <w:sz w:val="28"/>
          <w:szCs w:val="28"/>
        </w:rPr>
      </w:pPr>
    </w:p>
    <w:p w:rsidR="00A5209E" w:rsidRDefault="00170211">
      <w:pPr>
        <w:spacing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Приложение 3</w:t>
      </w:r>
    </w:p>
    <w:tbl>
      <w:tblPr>
        <w:tblStyle w:val="a9"/>
        <w:tblW w:w="8501" w:type="dxa"/>
        <w:tblLook w:val="04A0"/>
      </w:tblPr>
      <w:tblGrid>
        <w:gridCol w:w="1758"/>
        <w:gridCol w:w="1685"/>
        <w:gridCol w:w="1686"/>
        <w:gridCol w:w="1686"/>
        <w:gridCol w:w="1686"/>
      </w:tblGrid>
      <w:tr w:rsidR="00A5209E">
        <w:tc>
          <w:tcPr>
            <w:tcW w:w="1758" w:type="dxa"/>
          </w:tcPr>
          <w:p w:rsidR="00A5209E" w:rsidRDefault="00170211">
            <w:pPr>
              <w:spacing w:after="0" w:line="240" w:lineRule="auto"/>
              <w:rPr>
                <w:sz w:val="36"/>
                <w:szCs w:val="36"/>
              </w:rPr>
            </w:pPr>
            <w:r>
              <w:rPr>
                <w:sz w:val="36"/>
                <w:szCs w:val="36"/>
              </w:rPr>
              <w:t>Способ обработки посадок</w:t>
            </w:r>
          </w:p>
        </w:tc>
        <w:tc>
          <w:tcPr>
            <w:tcW w:w="1685" w:type="dxa"/>
          </w:tcPr>
          <w:p w:rsidR="00A5209E" w:rsidRDefault="00170211">
            <w:pPr>
              <w:spacing w:after="0" w:line="240" w:lineRule="auto"/>
              <w:rPr>
                <w:sz w:val="36"/>
                <w:szCs w:val="36"/>
              </w:rPr>
            </w:pPr>
            <w:r>
              <w:rPr>
                <w:sz w:val="36"/>
                <w:szCs w:val="36"/>
              </w:rPr>
              <w:t>В момент посадки</w:t>
            </w:r>
          </w:p>
        </w:tc>
        <w:tc>
          <w:tcPr>
            <w:tcW w:w="1686" w:type="dxa"/>
          </w:tcPr>
          <w:p w:rsidR="00A5209E" w:rsidRDefault="00170211">
            <w:pPr>
              <w:spacing w:after="0" w:line="240" w:lineRule="auto"/>
              <w:rPr>
                <w:sz w:val="36"/>
                <w:szCs w:val="36"/>
              </w:rPr>
            </w:pPr>
            <w:r>
              <w:rPr>
                <w:sz w:val="36"/>
                <w:szCs w:val="36"/>
              </w:rPr>
              <w:t>Фаза 2-3 листьев (примерно через 15 дней)</w:t>
            </w:r>
          </w:p>
        </w:tc>
        <w:tc>
          <w:tcPr>
            <w:tcW w:w="1686" w:type="dxa"/>
          </w:tcPr>
          <w:p w:rsidR="00A5209E" w:rsidRDefault="00170211">
            <w:pPr>
              <w:spacing w:after="0" w:line="240" w:lineRule="auto"/>
              <w:rPr>
                <w:sz w:val="36"/>
                <w:szCs w:val="36"/>
              </w:rPr>
            </w:pPr>
            <w:r>
              <w:rPr>
                <w:sz w:val="36"/>
                <w:szCs w:val="36"/>
              </w:rPr>
              <w:t>Фаза «смыкание листьев в рядках» (примерно через 45 дней после посадки)</w:t>
            </w:r>
          </w:p>
        </w:tc>
        <w:tc>
          <w:tcPr>
            <w:tcW w:w="1686" w:type="dxa"/>
          </w:tcPr>
          <w:p w:rsidR="00A5209E" w:rsidRDefault="00170211">
            <w:pPr>
              <w:spacing w:after="0" w:line="240" w:lineRule="auto"/>
              <w:rPr>
                <w:sz w:val="36"/>
                <w:szCs w:val="36"/>
              </w:rPr>
            </w:pPr>
            <w:r>
              <w:rPr>
                <w:sz w:val="36"/>
                <w:szCs w:val="36"/>
              </w:rPr>
              <w:t>Последние числа августа, за 15-20 дней до уборки урожая</w:t>
            </w:r>
          </w:p>
        </w:tc>
      </w:tr>
      <w:tr w:rsidR="00A5209E">
        <w:tc>
          <w:tcPr>
            <w:tcW w:w="1758" w:type="dxa"/>
          </w:tcPr>
          <w:p w:rsidR="00A5209E" w:rsidRDefault="00170211">
            <w:pPr>
              <w:spacing w:after="0" w:line="240" w:lineRule="auto"/>
              <w:rPr>
                <w:sz w:val="36"/>
                <w:szCs w:val="36"/>
              </w:rPr>
            </w:pPr>
            <w:r>
              <w:rPr>
                <w:sz w:val="36"/>
                <w:szCs w:val="36"/>
              </w:rPr>
              <w:t>Без обработки</w:t>
            </w:r>
          </w:p>
        </w:tc>
        <w:tc>
          <w:tcPr>
            <w:tcW w:w="1685" w:type="dxa"/>
          </w:tcPr>
          <w:p w:rsidR="00A5209E" w:rsidRDefault="00A5209E">
            <w:pPr>
              <w:spacing w:after="0" w:line="240" w:lineRule="auto"/>
              <w:rPr>
                <w:sz w:val="36"/>
                <w:szCs w:val="36"/>
              </w:rPr>
            </w:pPr>
          </w:p>
        </w:tc>
        <w:tc>
          <w:tcPr>
            <w:tcW w:w="1686" w:type="dxa"/>
          </w:tcPr>
          <w:p w:rsidR="00A5209E" w:rsidRDefault="00A5209E">
            <w:pPr>
              <w:spacing w:after="0" w:line="240" w:lineRule="auto"/>
              <w:rPr>
                <w:sz w:val="36"/>
                <w:szCs w:val="36"/>
              </w:rPr>
            </w:pPr>
          </w:p>
        </w:tc>
        <w:tc>
          <w:tcPr>
            <w:tcW w:w="1686" w:type="dxa"/>
          </w:tcPr>
          <w:p w:rsidR="00A5209E" w:rsidRDefault="00A5209E">
            <w:pPr>
              <w:spacing w:after="0" w:line="240" w:lineRule="auto"/>
              <w:rPr>
                <w:sz w:val="36"/>
                <w:szCs w:val="36"/>
              </w:rPr>
            </w:pPr>
          </w:p>
        </w:tc>
        <w:tc>
          <w:tcPr>
            <w:tcW w:w="1686" w:type="dxa"/>
          </w:tcPr>
          <w:p w:rsidR="00A5209E" w:rsidRDefault="00A5209E">
            <w:pPr>
              <w:spacing w:after="0" w:line="240" w:lineRule="auto"/>
              <w:rPr>
                <w:sz w:val="36"/>
                <w:szCs w:val="36"/>
              </w:rPr>
            </w:pPr>
          </w:p>
        </w:tc>
      </w:tr>
      <w:tr w:rsidR="00A5209E">
        <w:tc>
          <w:tcPr>
            <w:tcW w:w="1758" w:type="dxa"/>
          </w:tcPr>
          <w:p w:rsidR="00A5209E" w:rsidRDefault="00170211">
            <w:pPr>
              <w:spacing w:after="0" w:line="240" w:lineRule="auto"/>
              <w:rPr>
                <w:sz w:val="36"/>
                <w:szCs w:val="36"/>
              </w:rPr>
            </w:pPr>
            <w:r>
              <w:rPr>
                <w:sz w:val="36"/>
                <w:szCs w:val="36"/>
              </w:rPr>
              <w:t>Обработка только микробным удобрением</w:t>
            </w:r>
          </w:p>
        </w:tc>
        <w:tc>
          <w:tcPr>
            <w:tcW w:w="1685" w:type="dxa"/>
          </w:tcPr>
          <w:p w:rsidR="00A5209E" w:rsidRDefault="00170211">
            <w:pPr>
              <w:spacing w:after="0" w:line="240" w:lineRule="auto"/>
              <w:rPr>
                <w:sz w:val="36"/>
                <w:szCs w:val="36"/>
              </w:rPr>
            </w:pPr>
            <w:r>
              <w:rPr>
                <w:sz w:val="36"/>
                <w:szCs w:val="36"/>
              </w:rPr>
              <w:t>1 доза микробных удобрений</w:t>
            </w:r>
          </w:p>
        </w:tc>
        <w:tc>
          <w:tcPr>
            <w:tcW w:w="1686" w:type="dxa"/>
          </w:tcPr>
          <w:p w:rsidR="00A5209E" w:rsidRDefault="00170211">
            <w:pPr>
              <w:spacing w:after="0" w:line="240" w:lineRule="auto"/>
              <w:rPr>
                <w:sz w:val="36"/>
                <w:szCs w:val="36"/>
              </w:rPr>
            </w:pPr>
            <w:r>
              <w:rPr>
                <w:sz w:val="36"/>
                <w:szCs w:val="36"/>
              </w:rPr>
              <w:t>1 доза микробных удобрений</w:t>
            </w:r>
          </w:p>
          <w:p w:rsidR="00A5209E" w:rsidRDefault="00A5209E">
            <w:pPr>
              <w:spacing w:after="0" w:line="240" w:lineRule="auto"/>
              <w:rPr>
                <w:sz w:val="36"/>
                <w:szCs w:val="36"/>
              </w:rPr>
            </w:pPr>
          </w:p>
        </w:tc>
        <w:tc>
          <w:tcPr>
            <w:tcW w:w="1686" w:type="dxa"/>
          </w:tcPr>
          <w:p w:rsidR="00A5209E" w:rsidRDefault="00A5209E">
            <w:pPr>
              <w:spacing w:after="0" w:line="240" w:lineRule="auto"/>
              <w:rPr>
                <w:sz w:val="36"/>
                <w:szCs w:val="36"/>
              </w:rPr>
            </w:pPr>
          </w:p>
        </w:tc>
        <w:tc>
          <w:tcPr>
            <w:tcW w:w="1686" w:type="dxa"/>
          </w:tcPr>
          <w:p w:rsidR="00A5209E" w:rsidRDefault="00A5209E">
            <w:pPr>
              <w:spacing w:after="0" w:line="240" w:lineRule="auto"/>
              <w:rPr>
                <w:sz w:val="36"/>
                <w:szCs w:val="36"/>
              </w:rPr>
            </w:pPr>
          </w:p>
        </w:tc>
      </w:tr>
      <w:tr w:rsidR="00A5209E">
        <w:tc>
          <w:tcPr>
            <w:tcW w:w="1758" w:type="dxa"/>
          </w:tcPr>
          <w:p w:rsidR="00A5209E" w:rsidRDefault="00170211">
            <w:pPr>
              <w:spacing w:after="0" w:line="240" w:lineRule="auto"/>
              <w:rPr>
                <w:sz w:val="36"/>
                <w:szCs w:val="36"/>
              </w:rPr>
            </w:pPr>
            <w:r>
              <w:rPr>
                <w:sz w:val="36"/>
                <w:szCs w:val="36"/>
              </w:rPr>
              <w:t>Обработка минеральными удобрениями в дозе 50%+ микробное удобрение</w:t>
            </w:r>
          </w:p>
        </w:tc>
        <w:tc>
          <w:tcPr>
            <w:tcW w:w="1685" w:type="dxa"/>
          </w:tcPr>
          <w:p w:rsidR="00A5209E" w:rsidRDefault="00170211">
            <w:pPr>
              <w:spacing w:after="0" w:line="240" w:lineRule="auto"/>
              <w:rPr>
                <w:sz w:val="36"/>
                <w:szCs w:val="36"/>
              </w:rPr>
            </w:pPr>
            <w:r>
              <w:rPr>
                <w:b/>
                <w:sz w:val="36"/>
                <w:szCs w:val="36"/>
              </w:rPr>
              <w:t>Удобрение 1</w:t>
            </w:r>
            <w:r>
              <w:rPr>
                <w:sz w:val="36"/>
                <w:szCs w:val="36"/>
              </w:rPr>
              <w:br/>
              <w:t xml:space="preserve">1 доза микробных удобрений + </w:t>
            </w:r>
          </w:p>
          <w:p w:rsidR="00A5209E" w:rsidRDefault="00170211">
            <w:pPr>
              <w:spacing w:after="0" w:line="240" w:lineRule="auto"/>
              <w:rPr>
                <w:sz w:val="36"/>
                <w:szCs w:val="36"/>
              </w:rPr>
            </w:pPr>
            <w:r>
              <w:rPr>
                <w:sz w:val="36"/>
                <w:szCs w:val="36"/>
              </w:rPr>
              <w:t>Известково-аммиачная селитра – 10г/м</w:t>
            </w:r>
            <w:r>
              <w:rPr>
                <w:sz w:val="36"/>
                <w:szCs w:val="36"/>
                <w:vertAlign w:val="superscript"/>
              </w:rPr>
              <w:t>2</w:t>
            </w:r>
            <w:r>
              <w:rPr>
                <w:sz w:val="36"/>
                <w:szCs w:val="36"/>
              </w:rPr>
              <w:t xml:space="preserve"> + Аммиачная селитра 10г/м</w:t>
            </w:r>
            <w:r>
              <w:rPr>
                <w:sz w:val="36"/>
                <w:szCs w:val="36"/>
                <w:vertAlign w:val="superscript"/>
              </w:rPr>
              <w:t>2</w:t>
            </w:r>
          </w:p>
        </w:tc>
        <w:tc>
          <w:tcPr>
            <w:tcW w:w="1686" w:type="dxa"/>
          </w:tcPr>
          <w:p w:rsidR="00A5209E" w:rsidRDefault="00170211">
            <w:pPr>
              <w:spacing w:after="0" w:line="240" w:lineRule="auto"/>
              <w:rPr>
                <w:sz w:val="36"/>
                <w:szCs w:val="36"/>
              </w:rPr>
            </w:pPr>
            <w:r>
              <w:rPr>
                <w:b/>
                <w:sz w:val="36"/>
                <w:szCs w:val="36"/>
              </w:rPr>
              <w:t>Удобрение 2</w:t>
            </w:r>
            <w:r>
              <w:rPr>
                <w:sz w:val="36"/>
                <w:szCs w:val="36"/>
              </w:rPr>
              <w:br/>
              <w:t xml:space="preserve">1 доза микробных удобрений + </w:t>
            </w:r>
          </w:p>
          <w:p w:rsidR="00A5209E" w:rsidRDefault="00170211">
            <w:pPr>
              <w:spacing w:after="0" w:line="240" w:lineRule="auto"/>
              <w:rPr>
                <w:sz w:val="36"/>
                <w:szCs w:val="36"/>
              </w:rPr>
            </w:pPr>
            <w:r>
              <w:rPr>
                <w:sz w:val="36"/>
                <w:szCs w:val="36"/>
              </w:rPr>
              <w:t>Карбамидо-аммиачная смесь – 5г/м</w:t>
            </w:r>
            <w:r>
              <w:rPr>
                <w:sz w:val="36"/>
                <w:szCs w:val="36"/>
                <w:vertAlign w:val="superscript"/>
              </w:rPr>
              <w:t>2</w:t>
            </w:r>
            <w:r>
              <w:rPr>
                <w:sz w:val="36"/>
                <w:szCs w:val="36"/>
              </w:rPr>
              <w:t xml:space="preserve"> + Аммиачная селитра 5г/м</w:t>
            </w:r>
            <w:r>
              <w:rPr>
                <w:sz w:val="36"/>
                <w:szCs w:val="36"/>
                <w:vertAlign w:val="superscript"/>
              </w:rPr>
              <w:t>2</w:t>
            </w:r>
          </w:p>
        </w:tc>
        <w:tc>
          <w:tcPr>
            <w:tcW w:w="1686" w:type="dxa"/>
          </w:tcPr>
          <w:p w:rsidR="00A5209E" w:rsidRDefault="00170211">
            <w:pPr>
              <w:spacing w:after="0" w:line="240" w:lineRule="auto"/>
              <w:rPr>
                <w:sz w:val="36"/>
                <w:szCs w:val="36"/>
              </w:rPr>
            </w:pPr>
            <w:r>
              <w:rPr>
                <w:b/>
                <w:sz w:val="36"/>
                <w:szCs w:val="36"/>
              </w:rPr>
              <w:t>Удобрение 3</w:t>
            </w:r>
            <w:r>
              <w:rPr>
                <w:sz w:val="36"/>
                <w:szCs w:val="36"/>
              </w:rPr>
              <w:br/>
              <w:t>Карбамидо-аммиачная смесь – 3г/м</w:t>
            </w:r>
            <w:r>
              <w:rPr>
                <w:sz w:val="36"/>
                <w:szCs w:val="36"/>
                <w:vertAlign w:val="superscript"/>
              </w:rPr>
              <w:t>2</w:t>
            </w:r>
          </w:p>
        </w:tc>
        <w:tc>
          <w:tcPr>
            <w:tcW w:w="1686" w:type="dxa"/>
          </w:tcPr>
          <w:p w:rsidR="00A5209E" w:rsidRDefault="00170211">
            <w:pPr>
              <w:spacing w:after="0" w:line="240" w:lineRule="auto"/>
              <w:rPr>
                <w:b/>
                <w:sz w:val="36"/>
                <w:szCs w:val="36"/>
              </w:rPr>
            </w:pPr>
            <w:r>
              <w:rPr>
                <w:b/>
                <w:sz w:val="36"/>
                <w:szCs w:val="36"/>
              </w:rPr>
              <w:t>Удобрение 4</w:t>
            </w:r>
          </w:p>
          <w:p w:rsidR="00A5209E" w:rsidRDefault="00170211">
            <w:pPr>
              <w:spacing w:after="0" w:line="240" w:lineRule="auto"/>
              <w:rPr>
                <w:sz w:val="36"/>
                <w:szCs w:val="36"/>
              </w:rPr>
            </w:pPr>
            <w:r>
              <w:rPr>
                <w:sz w:val="36"/>
                <w:szCs w:val="36"/>
              </w:rPr>
              <w:t>Аммофос – 7г/м</w:t>
            </w:r>
            <w:r>
              <w:rPr>
                <w:sz w:val="36"/>
                <w:szCs w:val="36"/>
                <w:vertAlign w:val="superscript"/>
              </w:rPr>
              <w:t>2</w:t>
            </w:r>
            <w:r>
              <w:rPr>
                <w:sz w:val="36"/>
                <w:szCs w:val="36"/>
              </w:rPr>
              <w:t xml:space="preserve"> + калий хлористый 15г/м</w:t>
            </w:r>
            <w:r>
              <w:rPr>
                <w:sz w:val="36"/>
                <w:szCs w:val="36"/>
                <w:vertAlign w:val="superscript"/>
              </w:rPr>
              <w:t>2</w:t>
            </w:r>
          </w:p>
        </w:tc>
      </w:tr>
      <w:tr w:rsidR="00A5209E">
        <w:tc>
          <w:tcPr>
            <w:tcW w:w="1758" w:type="dxa"/>
          </w:tcPr>
          <w:p w:rsidR="00A5209E" w:rsidRDefault="00170211">
            <w:pPr>
              <w:spacing w:after="0" w:line="240" w:lineRule="auto"/>
              <w:rPr>
                <w:sz w:val="36"/>
                <w:szCs w:val="36"/>
              </w:rPr>
            </w:pPr>
            <w:r>
              <w:rPr>
                <w:sz w:val="36"/>
                <w:szCs w:val="36"/>
              </w:rPr>
              <w:t xml:space="preserve">Обработка минеральными удобрениями </w:t>
            </w:r>
          </w:p>
        </w:tc>
        <w:tc>
          <w:tcPr>
            <w:tcW w:w="1685" w:type="dxa"/>
          </w:tcPr>
          <w:p w:rsidR="00A5209E" w:rsidRDefault="00170211">
            <w:pPr>
              <w:spacing w:after="0" w:line="240" w:lineRule="auto"/>
              <w:rPr>
                <w:sz w:val="36"/>
                <w:szCs w:val="36"/>
              </w:rPr>
            </w:pPr>
            <w:r>
              <w:rPr>
                <w:sz w:val="36"/>
                <w:szCs w:val="36"/>
              </w:rPr>
              <w:t>Известково-аммиачная селитра – 10г/м</w:t>
            </w:r>
            <w:r>
              <w:rPr>
                <w:sz w:val="36"/>
                <w:szCs w:val="36"/>
                <w:vertAlign w:val="superscript"/>
              </w:rPr>
              <w:t>2</w:t>
            </w:r>
            <w:r>
              <w:rPr>
                <w:sz w:val="36"/>
                <w:szCs w:val="36"/>
              </w:rPr>
              <w:t xml:space="preserve"> + Аммиачная селитра 10г/м</w:t>
            </w:r>
            <w:r>
              <w:rPr>
                <w:sz w:val="36"/>
                <w:szCs w:val="36"/>
                <w:vertAlign w:val="superscript"/>
              </w:rPr>
              <w:t>2</w:t>
            </w:r>
          </w:p>
        </w:tc>
        <w:tc>
          <w:tcPr>
            <w:tcW w:w="1686" w:type="dxa"/>
          </w:tcPr>
          <w:p w:rsidR="00A5209E" w:rsidRDefault="00170211">
            <w:pPr>
              <w:spacing w:after="0" w:line="240" w:lineRule="auto"/>
              <w:rPr>
                <w:sz w:val="36"/>
                <w:szCs w:val="36"/>
              </w:rPr>
            </w:pPr>
            <w:r>
              <w:rPr>
                <w:sz w:val="36"/>
                <w:szCs w:val="36"/>
              </w:rPr>
              <w:t>Карбамидо-аммиачная смесь – 5г/м</w:t>
            </w:r>
            <w:r>
              <w:rPr>
                <w:sz w:val="36"/>
                <w:szCs w:val="36"/>
                <w:vertAlign w:val="superscript"/>
              </w:rPr>
              <w:t>2</w:t>
            </w:r>
            <w:r>
              <w:rPr>
                <w:sz w:val="36"/>
                <w:szCs w:val="36"/>
              </w:rPr>
              <w:t xml:space="preserve"> + Аммиачная селитра 5г/м</w:t>
            </w:r>
            <w:r>
              <w:rPr>
                <w:sz w:val="36"/>
                <w:szCs w:val="36"/>
                <w:vertAlign w:val="superscript"/>
              </w:rPr>
              <w:t>2</w:t>
            </w:r>
          </w:p>
        </w:tc>
        <w:tc>
          <w:tcPr>
            <w:tcW w:w="1686" w:type="dxa"/>
          </w:tcPr>
          <w:p w:rsidR="00A5209E" w:rsidRDefault="00170211">
            <w:pPr>
              <w:spacing w:after="0" w:line="240" w:lineRule="auto"/>
              <w:rPr>
                <w:sz w:val="36"/>
                <w:szCs w:val="36"/>
              </w:rPr>
            </w:pPr>
            <w:r>
              <w:rPr>
                <w:sz w:val="36"/>
                <w:szCs w:val="36"/>
              </w:rPr>
              <w:t>Карбамидо-аммиачная смесь – 3г/м</w:t>
            </w:r>
            <w:r>
              <w:rPr>
                <w:sz w:val="36"/>
                <w:szCs w:val="36"/>
                <w:vertAlign w:val="superscript"/>
              </w:rPr>
              <w:t>2</w:t>
            </w:r>
          </w:p>
        </w:tc>
        <w:tc>
          <w:tcPr>
            <w:tcW w:w="1686" w:type="dxa"/>
          </w:tcPr>
          <w:p w:rsidR="00A5209E" w:rsidRDefault="00170211">
            <w:pPr>
              <w:spacing w:after="0" w:line="240" w:lineRule="auto"/>
              <w:rPr>
                <w:sz w:val="36"/>
                <w:szCs w:val="36"/>
              </w:rPr>
            </w:pPr>
            <w:r>
              <w:rPr>
                <w:sz w:val="36"/>
                <w:szCs w:val="36"/>
              </w:rPr>
              <w:t>Аммофос – 7г/м</w:t>
            </w:r>
            <w:r>
              <w:rPr>
                <w:sz w:val="36"/>
                <w:szCs w:val="36"/>
                <w:vertAlign w:val="superscript"/>
              </w:rPr>
              <w:t>2</w:t>
            </w:r>
            <w:r>
              <w:rPr>
                <w:sz w:val="36"/>
                <w:szCs w:val="36"/>
              </w:rPr>
              <w:t xml:space="preserve"> + калий хлористый 15г/м</w:t>
            </w:r>
            <w:r>
              <w:rPr>
                <w:sz w:val="36"/>
                <w:szCs w:val="36"/>
                <w:vertAlign w:val="superscript"/>
              </w:rPr>
              <w:t>2</w:t>
            </w:r>
          </w:p>
        </w:tc>
      </w:tr>
    </w:tbl>
    <w:p w:rsidR="00A5209E" w:rsidRDefault="00A5209E">
      <w:pPr>
        <w:spacing w:line="360" w:lineRule="auto"/>
        <w:rPr>
          <w:rFonts w:ascii="Times New Roman" w:hAnsi="Times New Roman" w:cs="Times New Roman"/>
          <w:sz w:val="28"/>
          <w:szCs w:val="28"/>
        </w:rPr>
      </w:pPr>
    </w:p>
    <w:sectPr w:rsidR="00A5209E" w:rsidSect="00A5209E">
      <w:footerReference w:type="default" r:id="rId4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4610" w:rsidRDefault="00BC4610">
      <w:pPr>
        <w:spacing w:line="240" w:lineRule="auto"/>
      </w:pPr>
      <w:r>
        <w:separator/>
      </w:r>
    </w:p>
  </w:endnote>
  <w:endnote w:type="continuationSeparator" w:id="1">
    <w:p w:rsidR="00BC4610" w:rsidRDefault="00BC4610">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35599"/>
      <w:docPartObj>
        <w:docPartGallery w:val="Page Numbers (Bottom of Page)"/>
        <w:docPartUnique/>
      </w:docPartObj>
    </w:sdtPr>
    <w:sdtContent>
      <w:p w:rsidR="000032BD" w:rsidRDefault="00CC46C7">
        <w:pPr>
          <w:pStyle w:val="ae"/>
          <w:jc w:val="center"/>
        </w:pPr>
        <w:fldSimple w:instr=" PAGE   \* MERGEFORMAT ">
          <w:r w:rsidR="00980E6E">
            <w:rPr>
              <w:noProof/>
            </w:rPr>
            <w:t>2</w:t>
          </w:r>
        </w:fldSimple>
      </w:p>
    </w:sdtContent>
  </w:sdt>
  <w:p w:rsidR="000032BD" w:rsidRDefault="000032BD">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4610" w:rsidRDefault="00BC4610">
      <w:pPr>
        <w:spacing w:after="0"/>
      </w:pPr>
      <w:r>
        <w:separator/>
      </w:r>
    </w:p>
  </w:footnote>
  <w:footnote w:type="continuationSeparator" w:id="1">
    <w:p w:rsidR="00BC4610" w:rsidRDefault="00BC4610">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3E11CD"/>
    <w:multiLevelType w:val="multilevel"/>
    <w:tmpl w:val="3E3E11C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3F211911"/>
    <w:multiLevelType w:val="hybridMultilevel"/>
    <w:tmpl w:val="9934FA7C"/>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5"/>
  <w:defaultTabStop w:val="708"/>
  <w:characterSpacingControl w:val="doNotCompress"/>
  <w:footnotePr>
    <w:footnote w:id="0"/>
    <w:footnote w:id="1"/>
  </w:footnotePr>
  <w:endnotePr>
    <w:endnote w:id="0"/>
    <w:endnote w:id="1"/>
  </w:endnotePr>
  <w:compat>
    <w:useFELayout/>
  </w:compat>
  <w:rsids>
    <w:rsidRoot w:val="003C38A0"/>
    <w:rsid w:val="000032BD"/>
    <w:rsid w:val="00015E55"/>
    <w:rsid w:val="000660D5"/>
    <w:rsid w:val="000A2456"/>
    <w:rsid w:val="000D1825"/>
    <w:rsid w:val="001201F9"/>
    <w:rsid w:val="00161A17"/>
    <w:rsid w:val="00170211"/>
    <w:rsid w:val="00170BAB"/>
    <w:rsid w:val="0019583F"/>
    <w:rsid w:val="001C4A00"/>
    <w:rsid w:val="001E1F54"/>
    <w:rsid w:val="001E438A"/>
    <w:rsid w:val="0020515F"/>
    <w:rsid w:val="00212218"/>
    <w:rsid w:val="00227D8F"/>
    <w:rsid w:val="00245E3D"/>
    <w:rsid w:val="00272859"/>
    <w:rsid w:val="00290C88"/>
    <w:rsid w:val="002D1EA5"/>
    <w:rsid w:val="0031022F"/>
    <w:rsid w:val="003A00DC"/>
    <w:rsid w:val="003C38A0"/>
    <w:rsid w:val="004B35DA"/>
    <w:rsid w:val="004C5E64"/>
    <w:rsid w:val="004E4B29"/>
    <w:rsid w:val="00506D5B"/>
    <w:rsid w:val="00547E42"/>
    <w:rsid w:val="005762B8"/>
    <w:rsid w:val="005C6219"/>
    <w:rsid w:val="005E698B"/>
    <w:rsid w:val="006627B2"/>
    <w:rsid w:val="00691C9F"/>
    <w:rsid w:val="006D1E68"/>
    <w:rsid w:val="006D64EE"/>
    <w:rsid w:val="00700809"/>
    <w:rsid w:val="00701048"/>
    <w:rsid w:val="00763301"/>
    <w:rsid w:val="007E6C7A"/>
    <w:rsid w:val="007F3D01"/>
    <w:rsid w:val="008B2A99"/>
    <w:rsid w:val="00980E6E"/>
    <w:rsid w:val="009B5308"/>
    <w:rsid w:val="009C42BC"/>
    <w:rsid w:val="00A14B5F"/>
    <w:rsid w:val="00A31BFE"/>
    <w:rsid w:val="00A5209E"/>
    <w:rsid w:val="00B246DE"/>
    <w:rsid w:val="00B42119"/>
    <w:rsid w:val="00B52857"/>
    <w:rsid w:val="00B63D15"/>
    <w:rsid w:val="00BC4610"/>
    <w:rsid w:val="00BC6F02"/>
    <w:rsid w:val="00BE515E"/>
    <w:rsid w:val="00C831B4"/>
    <w:rsid w:val="00CA1C57"/>
    <w:rsid w:val="00CA63B4"/>
    <w:rsid w:val="00CC46C7"/>
    <w:rsid w:val="00D43BD0"/>
    <w:rsid w:val="00D73812"/>
    <w:rsid w:val="00D806A7"/>
    <w:rsid w:val="00D85585"/>
    <w:rsid w:val="00DF7EB7"/>
    <w:rsid w:val="00E17633"/>
    <w:rsid w:val="00FE1D23"/>
    <w:rsid w:val="03B109A6"/>
    <w:rsid w:val="15984A98"/>
    <w:rsid w:val="163066E4"/>
    <w:rsid w:val="27662090"/>
    <w:rsid w:val="7B205F5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Balloon Text" w:qFormat="1"/>
    <w:lsdException w:name="Table Grid" w:semiHidden="0" w:uiPriority="39" w:qFormat="1"/>
    <w:lsdException w:name="List Paragraph" w:semiHidden="0" w:uiPriority="34"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209E"/>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sid w:val="00A5209E"/>
    <w:rPr>
      <w:i/>
      <w:iCs/>
    </w:rPr>
  </w:style>
  <w:style w:type="character" w:styleId="a4">
    <w:name w:val="Hyperlink"/>
    <w:basedOn w:val="a0"/>
    <w:uiPriority w:val="99"/>
    <w:unhideWhenUsed/>
    <w:qFormat/>
    <w:rsid w:val="00A5209E"/>
    <w:rPr>
      <w:color w:val="0000FF"/>
      <w:u w:val="single"/>
    </w:rPr>
  </w:style>
  <w:style w:type="character" w:styleId="a5">
    <w:name w:val="Strong"/>
    <w:basedOn w:val="a0"/>
    <w:uiPriority w:val="22"/>
    <w:qFormat/>
    <w:rsid w:val="00A5209E"/>
    <w:rPr>
      <w:b/>
      <w:bCs/>
    </w:rPr>
  </w:style>
  <w:style w:type="paragraph" w:styleId="a6">
    <w:name w:val="Balloon Text"/>
    <w:basedOn w:val="a"/>
    <w:link w:val="a7"/>
    <w:uiPriority w:val="99"/>
    <w:semiHidden/>
    <w:unhideWhenUsed/>
    <w:qFormat/>
    <w:rsid w:val="00A5209E"/>
    <w:pPr>
      <w:spacing w:after="0" w:line="240" w:lineRule="auto"/>
    </w:pPr>
    <w:rPr>
      <w:rFonts w:ascii="Tahoma" w:hAnsi="Tahoma" w:cs="Tahoma"/>
      <w:sz w:val="16"/>
      <w:szCs w:val="16"/>
    </w:rPr>
  </w:style>
  <w:style w:type="paragraph" w:styleId="a8">
    <w:name w:val="Normal (Web)"/>
    <w:basedOn w:val="a"/>
    <w:uiPriority w:val="99"/>
    <w:unhideWhenUsed/>
    <w:qFormat/>
    <w:rsid w:val="00A5209E"/>
    <w:pPr>
      <w:spacing w:before="100" w:beforeAutospacing="1" w:after="100" w:afterAutospacing="1" w:line="240" w:lineRule="auto"/>
    </w:pPr>
    <w:rPr>
      <w:rFonts w:ascii="Times New Roman" w:eastAsia="Times New Roman" w:hAnsi="Times New Roman" w:cs="Times New Roman"/>
      <w:sz w:val="24"/>
      <w:szCs w:val="24"/>
    </w:rPr>
  </w:style>
  <w:style w:type="table" w:styleId="a9">
    <w:name w:val="Table Grid"/>
    <w:basedOn w:val="a1"/>
    <w:uiPriority w:val="39"/>
    <w:unhideWhenUsed/>
    <w:qFormat/>
    <w:rsid w:val="00A5209E"/>
    <w:rPr>
      <w:rFonts w:ascii="Times New Roman" w:eastAsiaTheme="minorHAnsi" w:hAnsi="Times New Roman" w:cs="Times New Roman"/>
      <w:sz w:val="24"/>
      <w:vertAlign w:val="subscript"/>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A5209E"/>
    <w:pPr>
      <w:ind w:left="720"/>
      <w:contextualSpacing/>
    </w:pPr>
  </w:style>
  <w:style w:type="character" w:customStyle="1" w:styleId="a7">
    <w:name w:val="Текст выноски Знак"/>
    <w:basedOn w:val="a0"/>
    <w:link w:val="a6"/>
    <w:uiPriority w:val="99"/>
    <w:semiHidden/>
    <w:qFormat/>
    <w:rsid w:val="00A5209E"/>
    <w:rPr>
      <w:rFonts w:ascii="Tahoma" w:hAnsi="Tahoma" w:cs="Tahoma"/>
      <w:sz w:val="16"/>
      <w:szCs w:val="16"/>
    </w:rPr>
  </w:style>
  <w:style w:type="character" w:styleId="ab">
    <w:name w:val="Placeholder Text"/>
    <w:basedOn w:val="a0"/>
    <w:uiPriority w:val="99"/>
    <w:unhideWhenUsed/>
    <w:rsid w:val="00A31BFE"/>
    <w:rPr>
      <w:color w:val="808080"/>
    </w:rPr>
  </w:style>
  <w:style w:type="paragraph" w:styleId="ac">
    <w:name w:val="header"/>
    <w:basedOn w:val="a"/>
    <w:link w:val="ad"/>
    <w:uiPriority w:val="99"/>
    <w:semiHidden/>
    <w:unhideWhenUsed/>
    <w:rsid w:val="000032BD"/>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0032BD"/>
    <w:rPr>
      <w:sz w:val="22"/>
      <w:szCs w:val="22"/>
    </w:rPr>
  </w:style>
  <w:style w:type="paragraph" w:styleId="ae">
    <w:name w:val="footer"/>
    <w:basedOn w:val="a"/>
    <w:link w:val="af"/>
    <w:uiPriority w:val="99"/>
    <w:unhideWhenUsed/>
    <w:rsid w:val="000032B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0032BD"/>
    <w:rPr>
      <w:sz w:val="22"/>
      <w:szCs w:val="22"/>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chart" Target="charts/chart2.xml"/><Relationship Id="rId39" Type="http://schemas.openxmlformats.org/officeDocument/2006/relationships/image" Target="media/image27.jpeg"/><Relationship Id="rId3" Type="http://schemas.openxmlformats.org/officeDocument/2006/relationships/numbering" Target="numbering.xml"/><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hyperlink" Target="https://universityagro.ru" TargetMode="External"/><Relationship Id="rId47" Type="http://schemas.openxmlformats.org/officeDocument/2006/relationships/hyperlink" Target="https://ria.ru/"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hyperlink" Target="https://studfile.net"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hyperlink" Target="https://&#1089;&#1077;&#1083;&#1100;&#1093;&#1086;&#1079;&#1087;&#1086;&#1088;&#1090;&#1072;&#1083;.&#1088;&#1092;"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chart" Target="charts/chart1.xml"/><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footer" Target="footer1.xml"/><Relationship Id="rId10" Type="http://schemas.openxmlformats.org/officeDocument/2006/relationships/hyperlink" Target="https://pgatu.ru/export/sites/default/faculties/agrohim/cathedras/soil/soil_files/laboratornyi_praktikum_i.a._samofalova..pdf" TargetMode="External"/><Relationship Id="rId19" Type="http://schemas.openxmlformats.org/officeDocument/2006/relationships/image" Target="media/image9.jpeg"/><Relationship Id="rId31" Type="http://schemas.openxmlformats.org/officeDocument/2006/relationships/image" Target="media/image19.jpeg"/><Relationship Id="rId44" Type="http://schemas.openxmlformats.org/officeDocument/2006/relationships/hyperlink" Target="https://ferma.expert" TargetMode="External"/><Relationship Id="rId4" Type="http://schemas.openxmlformats.org/officeDocument/2006/relationships/styles" Target="styles.xml"/><Relationship Id="rId9" Type="http://schemas.openxmlformats.org/officeDocument/2006/relationships/hyperlink" Target="https://universityagro.ru/%d1%80%d0%b0%d1%81%d1%82%d0%b5%d0%bd%d0%b8%d0%b5%d0%b2%d0%be%d0%b4%d1%81%d1%82%d0%b2%d0%be/%d1%81%d0%b0%d1%85%d0%b0%d1%80%d0%be%d0%bd%d0%be%d1%81%d0%bd%d1%8b%d0%b5-%d0%ba%d1%83%d0%bb%d1%8c%d1%82%d1%83%d1%80%d1%8b/"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hyperlink" Target="https://sobstvennik.org" TargetMode="External"/><Relationship Id="rId48" Type="http://schemas.openxmlformats.org/officeDocument/2006/relationships/image" Target="media/image30.png"/><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pieChart>
        <c:varyColors val="1"/>
        <c:ser>
          <c:idx val="0"/>
          <c:order val="0"/>
          <c:tx>
            <c:strRef>
              <c:f>Лист1!$B$1</c:f>
              <c:strCache>
                <c:ptCount val="1"/>
                <c:pt idx="0">
                  <c:v>Продажи</c:v>
                </c:pt>
              </c:strCache>
            </c:strRef>
          </c:tx>
          <c:cat>
            <c:strRef>
              <c:f>Лист1!$A$2:$A$5</c:f>
              <c:strCache>
                <c:ptCount val="4"/>
                <c:pt idx="0">
                  <c:v>без удобрений</c:v>
                </c:pt>
                <c:pt idx="1">
                  <c:v>микробные удобрения</c:v>
                </c:pt>
                <c:pt idx="2">
                  <c:v>минеральные удобрения</c:v>
                </c:pt>
                <c:pt idx="3">
                  <c:v>микробные и минеральные удобрения</c:v>
                </c:pt>
              </c:strCache>
            </c:strRef>
          </c:cat>
          <c:val>
            <c:numRef>
              <c:f>Лист1!$B$2:$B$5</c:f>
              <c:numCache>
                <c:formatCode>General</c:formatCode>
                <c:ptCount val="4"/>
                <c:pt idx="0">
                  <c:v>400</c:v>
                </c:pt>
                <c:pt idx="1">
                  <c:v>720</c:v>
                </c:pt>
                <c:pt idx="2">
                  <c:v>780</c:v>
                </c:pt>
                <c:pt idx="3">
                  <c:v>950</c:v>
                </c:pt>
              </c:numCache>
            </c:numRef>
          </c:val>
        </c:ser>
        <c:firstSliceAng val="0"/>
      </c:pieChart>
    </c:plotArea>
    <c:legend>
      <c:legendPos val="r"/>
      <c:layout>
        <c:manualLayout>
          <c:xMode val="edge"/>
          <c:yMode val="edge"/>
          <c:x val="0.73758542141230099"/>
          <c:y val="0.13208118751893422"/>
          <c:w val="0.24419134396355388"/>
          <c:h val="0.85883065737655429"/>
        </c:manualLayout>
      </c:layout>
      <c:txPr>
        <a:bodyPr rot="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legend>
    <c:plotVisOnly val="1"/>
    <c:dispBlanksAs val="zero"/>
  </c:chart>
  <c:txPr>
    <a:bodyPr/>
    <a:lstStyle/>
    <a:p>
      <a:pPr>
        <a:defRPr lang="ru-RU"/>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8.8113881598133645E-2"/>
          <c:y val="4.3650793650793711E-2"/>
          <c:w val="0.532407407407407"/>
          <c:h val="0.91269841269841567"/>
        </c:manualLayout>
      </c:layout>
      <c:pieChart>
        <c:varyColors val="1"/>
        <c:ser>
          <c:idx val="0"/>
          <c:order val="0"/>
          <c:tx>
            <c:strRef>
              <c:f>Лист1!$B$1</c:f>
              <c:strCache>
                <c:ptCount val="1"/>
                <c:pt idx="0">
                  <c:v>Продажи</c:v>
                </c:pt>
              </c:strCache>
            </c:strRef>
          </c:tx>
          <c:cat>
            <c:strRef>
              <c:f>Лист1!$A$2:$A$5</c:f>
              <c:strCache>
                <c:ptCount val="4"/>
                <c:pt idx="0">
                  <c:v>без подкормки</c:v>
                </c:pt>
                <c:pt idx="1">
                  <c:v>минеральные удобрения</c:v>
                </c:pt>
                <c:pt idx="2">
                  <c:v>микробные удобрения</c:v>
                </c:pt>
                <c:pt idx="3">
                  <c:v>минеральные и микробные удобрения</c:v>
                </c:pt>
              </c:strCache>
            </c:strRef>
          </c:cat>
          <c:val>
            <c:numRef>
              <c:f>Лист1!$B$2:$B$5</c:f>
              <c:numCache>
                <c:formatCode>General</c:formatCode>
                <c:ptCount val="4"/>
                <c:pt idx="0">
                  <c:v>13.5</c:v>
                </c:pt>
                <c:pt idx="1">
                  <c:v>18.8</c:v>
                </c:pt>
                <c:pt idx="2">
                  <c:v>20.6</c:v>
                </c:pt>
                <c:pt idx="3">
                  <c:v>33.5</c:v>
                </c:pt>
              </c:numCache>
            </c:numRef>
          </c:val>
        </c:ser>
        <c:firstSliceAng val="0"/>
      </c:pieChart>
    </c:plotArea>
    <c:legend>
      <c:legendPos val="r"/>
      <c:layout>
        <c:manualLayout>
          <c:xMode val="edge"/>
          <c:yMode val="edge"/>
          <c:x val="0.71860245514636401"/>
          <c:y val="0.13800298062593125"/>
          <c:w val="0.26251180358829102"/>
          <c:h val="0.84351713859910604"/>
        </c:manualLayout>
      </c:layout>
      <c:txPr>
        <a:bodyPr rot="0" spcFirstLastPara="0" vertOverflow="ellipsis" vert="horz" wrap="square" anchor="ctr" anchorCtr="1"/>
        <a:lstStyle/>
        <a:p>
          <a:pPr>
            <a:defRPr lang="ru-RU" sz="1000" b="0" i="0" u="none" strike="noStrike" kern="1200" baseline="0">
              <a:solidFill>
                <a:schemeClr val="tx1"/>
              </a:solidFill>
              <a:latin typeface="+mn-lt"/>
              <a:ea typeface="+mn-ea"/>
              <a:cs typeface="+mn-cs"/>
            </a:defRPr>
          </a:pPr>
          <a:endParaRPr lang="ru-RU"/>
        </a:p>
      </c:txPr>
    </c:legend>
    <c:plotVisOnly val="1"/>
    <c:dispBlanksAs val="zero"/>
  </c:chart>
  <c:txPr>
    <a:bodyPr/>
    <a:lstStyle/>
    <a:p>
      <a:pPr>
        <a:defRPr lang="ru-RU"/>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66"/>
    <customShpInfo spid="_x0000_s1055"/>
    <customShpInfo spid="_x0000_s1054"/>
    <customShpInfo spid="_x0000_s1056"/>
    <customShpInfo spid="_x0000_s1068"/>
    <customShpInfo spid="_x0000_s1067"/>
    <customShpInfo spid="_x0000_s1061"/>
    <customShpInfo spid="_x0000_s1059"/>
    <customShpInfo spid="_x0000_s1060"/>
    <customShpInfo spid="_x0000_s1062"/>
    <customShpInfo spid="_x0000_s1058"/>
    <customShpInfo spid="_x0000_s1057"/>
    <customShpInfo spid="_x0000_s1069"/>
    <customShpInfo spid="_x0000_s1065"/>
    <customShpInfo spid="_x0000_s1064"/>
    <customShpInfo spid="_x0000_s1063"/>
    <customShpInfo spid="_x0000_s1081"/>
    <customShpInfo spid="_x0000_s1080"/>
    <customShpInfo spid="_x0000_s1079"/>
    <customShpInfo spid="_x0000_s1078"/>
    <customShpInfo spid="_x0000_s1077"/>
    <customShpInfo spid="_x0000_s1076"/>
    <customShpInfo spid="_x0000_s1075"/>
    <customShpInfo spid="_x0000_s1074"/>
    <customShpInfo spid="_x0000_s1073"/>
    <customShpInfo spid="_x0000_s1072"/>
    <customShpInfo spid="_x0000_s1071"/>
    <customShpInfo spid="_x0000_s1070"/>
  </customShpExts>
</s:customData>
</file>

<file path=customXml/itemProps1.xml><?xml version="1.0" encoding="utf-8"?>
<ds:datastoreItem xmlns:ds="http://schemas.openxmlformats.org/officeDocument/2006/customXml" ds:itemID="{0757C230-C055-4EC9-A841-10C3041C3EB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448</TotalTime>
  <Pages>21</Pages>
  <Words>3430</Words>
  <Characters>19552</Characters>
  <Application>Microsoft Office Word</Application>
  <DocSecurity>0</DocSecurity>
  <Lines>162</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22937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p:lastModifiedBy>
  <cp:revision>27</cp:revision>
  <dcterms:created xsi:type="dcterms:W3CDTF">2024-09-03T09:51:00Z</dcterms:created>
  <dcterms:modified xsi:type="dcterms:W3CDTF">2024-10-01T11:03:00Z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1049-12.2.0.17562</vt:lpwstr>
  </property>
  <property fmtid="{D5CDD505-2E9C-101B-9397-08002B2CF9AE}" pid="3" name="ICV">
    <vt:lpwstr>EC1B436CBFA0467EBEE1DA6C1C6E5D22_12</vt:lpwstr>
  </property>
</Properties>
</file>